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  <w:bookmarkStart w:id="0" w:name="_GoBack"/>
      <w:bookmarkEnd w:id="0"/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6B6AC9" w:rsidRPr="00DE4EE4" w:rsidRDefault="00791E3A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>
        <w:rPr>
          <w:rFonts w:ascii="Arial" w:eastAsia="新細明體" w:hAnsi="Arial" w:cs="Arial"/>
          <w:kern w:val="2"/>
          <w:lang w:val="en-US" w:eastAsia="zh-TW"/>
        </w:rPr>
        <w:t>Chairman’s Sprint Prize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(</w:t>
      </w:r>
      <w:r>
        <w:rPr>
          <w:rFonts w:ascii="Arial" w:eastAsia="新細明體" w:hAnsi="Arial" w:cs="Arial"/>
          <w:kern w:val="2"/>
          <w:lang w:val="en-US" w:eastAsia="zh-TW"/>
        </w:rPr>
        <w:t>3</w:t>
      </w:r>
      <w:r w:rsidR="00950D82">
        <w:rPr>
          <w:rFonts w:ascii="Arial" w:eastAsia="新細明體" w:hAnsi="Arial" w:cs="Arial"/>
          <w:kern w:val="2"/>
          <w:lang w:val="en-US" w:eastAsia="zh-TW"/>
        </w:rPr>
        <w:t>8</w:t>
      </w:r>
      <w:r>
        <w:rPr>
          <w:rFonts w:ascii="Arial" w:eastAsia="新細明體" w:hAnsi="Arial" w:cs="Arial"/>
          <w:kern w:val="2"/>
          <w:vertAlign w:val="superscript"/>
          <w:lang w:val="en-US" w:eastAsia="zh-TW"/>
        </w:rPr>
        <w:t>th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running)</w:t>
      </w:r>
    </w:p>
    <w:p w:rsidR="00D32FAE" w:rsidRPr="00C33713" w:rsidRDefault="00D32FAE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16"/>
          <w:szCs w:val="16"/>
          <w:lang w:val="en-US" w:eastAsia="zh-TW"/>
        </w:rPr>
      </w:pPr>
    </w:p>
    <w:p w:rsidR="00DE4EE4" w:rsidRPr="00DE4EE4" w:rsidRDefault="00DE4EE4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/>
          <w:kern w:val="2"/>
          <w:u w:val="single"/>
          <w:lang w:val="en-US" w:eastAsia="zh-TW"/>
        </w:rPr>
        <w:t>History</w:t>
      </w:r>
    </w:p>
    <w:p w:rsidR="00D32FAE" w:rsidRPr="00C33713" w:rsidRDefault="00D32FAE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16"/>
          <w:szCs w:val="16"/>
          <w:lang w:val="en-US" w:eastAsia="zh-TW"/>
        </w:rPr>
      </w:pP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Sha Tin Racecourse opened its doors in October, 1978 and in line with that new era for Hong Kong racing an elite 1200m contest was inaugurated.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That first edition on 29 April, 1979 was titled the Hong Kong Sprint Championship but a more familiar moniker, the Chairman’s Prize, was introduced a year later.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The Arthur Ward-trained Ever Win took the first running under Tony Cruz.</w:t>
      </w:r>
      <w:r w:rsidR="00F0223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By 1989, when Quicken Away won the first of three consecutive renewals, the race was a million dollar affair - that year’s contest being worth HK$1.032 million, with only the Hong Kong Invitation Cup and Hong Kong Derby holding higher purses. Three years later it attained HKG1 status and in the 1993/94 season, when the Hong Kong Speed Series was established, the Chairman’s Prize took its natural place as one of the three legs.</w:t>
      </w: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It was in 2001 that the race title became the Chairman’s Sprint Prize and the purse that year was HK$4.5 million. In 2007 the race shifted to February from a March/April slot in the calendar, thus becoming the second leg of the Speed Series.</w:t>
      </w:r>
      <w:r w:rsidR="007E127D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The 2016 edition </w:t>
      </w:r>
      <w:r w:rsidR="00950D82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was</w:t>
      </w: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the first as an international G1 contest and </w:t>
      </w:r>
      <w:r w:rsidR="00950D82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carried</w:t>
      </w: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record prize money f</w:t>
      </w:r>
      <w:r w:rsidR="007E127D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or the race of HK$10 million. </w:t>
      </w: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It also t</w:t>
      </w:r>
      <w:r w:rsidR="00950D82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ook</w:t>
      </w:r>
      <w:r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place in May - as the final leg of the Hong Kong Speed Series and the fourth leg of the Global Sprint Challenge - to fill the void left by Singapore’s discontinued KrisFlyer International Sprint.</w:t>
      </w:r>
      <w:r w:rsidR="000F7B1C" w:rsidRPr="000F7B1C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 Chautauqua from Australia became the first overseas trained winner of this race in 2016.</w:t>
      </w:r>
    </w:p>
    <w:p w:rsidR="001D4DBB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Notable winners of the Chairman’s Sprint Prize include the world champion sprinters Silent Witness (2004 &amp; 2005) and Sacred Kingdom (2008 &amp; 2010), as well as Fairy King Prawn (1999 &amp; 2001), Joy And Fun (2012) and Lucky Nine (2013 &amp; 2014).</w:t>
      </w:r>
    </w:p>
    <w:p w:rsidR="001D4DBB" w:rsidRPr="00C33713" w:rsidRDefault="001D4DB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16"/>
          <w:szCs w:val="16"/>
          <w:lang w:val="en-US" w:eastAsia="zh-TW"/>
        </w:rPr>
      </w:pPr>
    </w:p>
    <w:p w:rsidR="00D32FAE" w:rsidRPr="00DE4EE4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DE4EE4">
        <w:rPr>
          <w:rFonts w:ascii="Arial" w:eastAsia="新細明體" w:hAnsi="Arial" w:cs="Arial"/>
          <w:kern w:val="2"/>
          <w:u w:val="single"/>
          <w:lang w:val="en-US" w:eastAsia="zh-TW"/>
        </w:rPr>
        <w:t>Statistics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 xml:space="preserve"> (Since 19</w:t>
      </w:r>
      <w:r w:rsidR="00F7641E">
        <w:rPr>
          <w:rFonts w:ascii="Arial" w:eastAsia="新細明體" w:hAnsi="Arial" w:cs="Arial"/>
          <w:kern w:val="2"/>
          <w:u w:val="single"/>
          <w:lang w:val="en-US" w:eastAsia="zh-TW"/>
        </w:rPr>
        <w:t>80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>)</w:t>
      </w:r>
    </w:p>
    <w:p w:rsidR="00D32FAE" w:rsidRPr="00C33713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16"/>
          <w:szCs w:val="16"/>
          <w:lang w:val="en-US" w:eastAsia="zh-TW"/>
        </w:rPr>
      </w:pPr>
    </w:p>
    <w:p w:rsidR="00E018F9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Jockey</w:t>
      </w: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B Marcus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ins –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Concert King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92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Red Ruffian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, Mr Vitality (1995 &amp; 1996)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</w:p>
    <w:p w:rsidR="00D32FAE" w:rsidRPr="003D280D" w:rsidRDefault="001D4DBB" w:rsidP="00F0223D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&amp;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Tajasur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(20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00</w:t>
      </w:r>
      <w:r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D32FAE" w:rsidRPr="003D280D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F0223D" w:rsidRDefault="00D32FAE" w:rsidP="00E018F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Trainer</w:t>
      </w:r>
      <w:r w:rsidR="00B85DCE"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I W Allan</w:t>
      </w:r>
      <w:r w:rsid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Wi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ns –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Mr Vitality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1995</w:t>
      </w:r>
      <w:r w:rsidR="001D4DBB"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&amp;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Quick Action 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(1997), Oriental Express(1998), </w:t>
      </w:r>
    </w:p>
    <w:p w:rsidR="00E018F9" w:rsidRDefault="00E018F9" w:rsidP="00F0223D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Tajasur (2000) &amp; Fairy King Prawn (2001)</w:t>
      </w:r>
    </w:p>
    <w:p w:rsidR="003D280D" w:rsidRDefault="003D280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Record 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o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 Males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Age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Winners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2nd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3rd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Unplaced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Total Starters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6yo+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63</w:t>
            </w:r>
          </w:p>
        </w:tc>
      </w:tr>
      <w:tr w:rsidR="00E018F9" w:rsidRPr="006C1C59" w:rsidTr="000E56A9"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5yo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F6EAE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F6EAE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F6EAE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80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  <w:r w:rsidR="00DF6EAE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9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Fastest Time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 (</w:t>
      </w:r>
      <w:r w:rsidR="00F7641E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1</w:t>
      </w:r>
      <w:r w:rsidR="0017658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2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00M)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7658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8</w:t>
      </w:r>
      <w:r w:rsidR="00534BA2" w:rsidRPr="00534BA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="0017658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Shortest-priced winner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2005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Silent Witness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(1)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Longest-priced winner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Dim Sum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51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650729" w:rsidRPr="00F0223D" w:rsidRDefault="00F0223D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F0223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Hong Kong Sprint winner’s record in Chairman’s Sprint Prize</w:t>
      </w:r>
    </w:p>
    <w:p w:rsidR="00415D31" w:rsidRPr="00F7641E" w:rsidRDefault="00415D31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</w:p>
    <w:tbl>
      <w:tblPr>
        <w:tblW w:w="44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2981"/>
        <w:gridCol w:w="4106"/>
      </w:tblGrid>
      <w:tr w:rsidR="00F0223D" w:rsidRPr="00F0223D" w:rsidTr="006D3AC1">
        <w:tc>
          <w:tcPr>
            <w:tcW w:w="870" w:type="pct"/>
            <w:shd w:val="clear" w:color="auto" w:fill="auto"/>
          </w:tcPr>
          <w:p w:rsidR="00F0223D" w:rsidRPr="00F0223D" w:rsidRDefault="00F0223D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Season</w:t>
            </w:r>
          </w:p>
        </w:tc>
        <w:tc>
          <w:tcPr>
            <w:tcW w:w="203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F0223D" w:rsidRPr="00F0223D" w:rsidRDefault="006D3AC1" w:rsidP="006D3AC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Hong Kong Sprint F</w:t>
            </w:r>
            <w:r w:rsidR="00F0223D"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irst </w:t>
            </w: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Three</w:t>
            </w:r>
          </w:p>
        </w:tc>
        <w:tc>
          <w:tcPr>
            <w:tcW w:w="2099" w:type="pct"/>
            <w:shd w:val="clear" w:color="auto" w:fill="auto"/>
          </w:tcPr>
          <w:p w:rsidR="00F0223D" w:rsidRPr="00F0223D" w:rsidRDefault="006D3AC1" w:rsidP="0065072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Chairman’s Sprint Prize P</w:t>
            </w:r>
            <w:r w:rsidR="00F0223D"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lacing</w:t>
            </w: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 (Odds)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Lucky Nine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(2F)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(DH)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Entrapment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(DH)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Joy And Fun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(11)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Lord Kanaloa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Cerise Cherry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5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(8.4)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Captain Sweet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(10)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Lord Kanaloa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Sole Power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2F22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Frederick E</w:t>
            </w:r>
            <w:r w:rsidR="006D3AC1" w:rsidRPr="00F0223D">
              <w:rPr>
                <w:rFonts w:ascii="Arial" w:hAnsi="Arial" w:cs="Arial"/>
                <w:sz w:val="20"/>
              </w:rPr>
              <w:t>ngels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4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(8.6)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Aerovelocity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(2.2F)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Peniaphobia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4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(2.8)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Straight Girl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DF6EAE" w:rsidRPr="00F0223D" w:rsidTr="007177D7">
        <w:tc>
          <w:tcPr>
            <w:tcW w:w="870" w:type="pct"/>
            <w:vMerge w:val="restart"/>
            <w:shd w:val="clear" w:color="auto" w:fill="auto"/>
          </w:tcPr>
          <w:p w:rsidR="00DF6EAE" w:rsidRPr="00F0223D" w:rsidRDefault="00DF6EAE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Peniaphobia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 w:rsidP="00DF6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(20)</w:t>
            </w:r>
          </w:p>
        </w:tc>
      </w:tr>
      <w:tr w:rsidR="00DF6EAE" w:rsidRPr="00F0223D" w:rsidTr="007177D7">
        <w:tc>
          <w:tcPr>
            <w:tcW w:w="870" w:type="pct"/>
            <w:vMerge/>
            <w:shd w:val="clear" w:color="auto" w:fill="auto"/>
          </w:tcPr>
          <w:p w:rsidR="00DF6EAE" w:rsidRPr="00F0223D" w:rsidRDefault="00DF6EAE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Gold-Fun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4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(9.4)</w:t>
            </w:r>
          </w:p>
        </w:tc>
      </w:tr>
      <w:tr w:rsidR="00DF6EAE" w:rsidRPr="00F0223D" w:rsidTr="007177D7">
        <w:tc>
          <w:tcPr>
            <w:tcW w:w="870" w:type="pct"/>
            <w:vMerge/>
            <w:shd w:val="clear" w:color="auto" w:fill="auto"/>
          </w:tcPr>
          <w:p w:rsidR="00DF6EAE" w:rsidRPr="00F0223D" w:rsidRDefault="00DF6EAE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 w:rsidP="007177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Listenin’T</w:t>
            </w:r>
            <w:r w:rsidRPr="00F0223D">
              <w:rPr>
                <w:rFonts w:ascii="Arial" w:hAnsi="Arial" w:cs="Arial"/>
                <w:sz w:val="20"/>
              </w:rPr>
              <w:t>ome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 w:rsidP="00DF6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(72)</w:t>
            </w:r>
          </w:p>
        </w:tc>
      </w:tr>
      <w:tr w:rsidR="00DF6EAE" w:rsidRPr="00F0223D" w:rsidTr="006D3AC1">
        <w:tc>
          <w:tcPr>
            <w:tcW w:w="870" w:type="pct"/>
            <w:vMerge w:val="restart"/>
            <w:shd w:val="clear" w:color="auto" w:fill="auto"/>
          </w:tcPr>
          <w:p w:rsidR="00DF6EAE" w:rsidRPr="00F0223D" w:rsidRDefault="00DF6EAE" w:rsidP="00DF6EAE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/201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Aerovelocity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DF6EAE" w:rsidRPr="00F0223D" w:rsidTr="006D3AC1">
        <w:tc>
          <w:tcPr>
            <w:tcW w:w="870" w:type="pct"/>
            <w:vMerge/>
            <w:shd w:val="clear" w:color="auto" w:fill="auto"/>
          </w:tcPr>
          <w:p w:rsidR="00DF6EAE" w:rsidRPr="00F0223D" w:rsidRDefault="00DF6EAE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Lucky Bubbles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DF6EAE" w:rsidRPr="00F0223D" w:rsidTr="006D3AC1">
        <w:tc>
          <w:tcPr>
            <w:tcW w:w="870" w:type="pct"/>
            <w:vMerge/>
            <w:shd w:val="clear" w:color="auto" w:fill="auto"/>
          </w:tcPr>
          <w:p w:rsidR="00DF6EAE" w:rsidRPr="00F0223D" w:rsidRDefault="00DF6EAE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DF6EAE" w:rsidRPr="00863069" w:rsidRDefault="00DF6EAE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Peniaphobia</w:t>
            </w:r>
          </w:p>
        </w:tc>
        <w:tc>
          <w:tcPr>
            <w:tcW w:w="2099" w:type="pct"/>
            <w:shd w:val="clear" w:color="auto" w:fill="auto"/>
          </w:tcPr>
          <w:p w:rsidR="00DF6EAE" w:rsidRPr="00863069" w:rsidRDefault="00DF6EAE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C3398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10" w:right="567" w:bottom="510" w:left="567" w:header="454" w:footer="454" w:gutter="0"/>
      <w:pgNumType w:fmt="numberInDash"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5" w:rsidRDefault="00761FA5">
      <w:r>
        <w:separator/>
      </w:r>
    </w:p>
  </w:endnote>
  <w:endnote w:type="continuationSeparator" w:id="0">
    <w:p w:rsidR="00761FA5" w:rsidRDefault="007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C33989">
      <w:rPr>
        <w:rFonts w:ascii="Arial" w:hAnsi="Arial" w:cs="Arial"/>
        <w:noProof/>
        <w:sz w:val="14"/>
        <w:szCs w:val="14"/>
      </w:rPr>
      <w:t>- 13 -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5" w:rsidRDefault="00761FA5">
      <w:r>
        <w:separator/>
      </w:r>
    </w:p>
  </w:footnote>
  <w:footnote w:type="continuationSeparator" w:id="0">
    <w:p w:rsidR="00761FA5" w:rsidRDefault="0076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6B3EFE" w:rsidRDefault="00791E3A">
    <w:pPr>
      <w:pStyle w:val="Head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Chairman’s Sprint Prize</w:t>
    </w:r>
    <w:r w:rsidR="006B3EFE" w:rsidRPr="00785217">
      <w:rPr>
        <w:rFonts w:ascii="Arial Narrow" w:hAnsi="Arial Narrow" w:cs="Arial"/>
        <w:sz w:val="14"/>
        <w:szCs w:val="14"/>
      </w:rPr>
      <w:t xml:space="preserve"> (Group 1) – </w:t>
    </w:r>
    <w:r>
      <w:rPr>
        <w:rFonts w:ascii="Arial Narrow" w:hAnsi="Arial Narrow" w:cs="Arial"/>
        <w:sz w:val="14"/>
        <w:szCs w:val="14"/>
      </w:rPr>
      <w:t>1</w:t>
    </w:r>
    <w:r w:rsidR="00ED7DFC">
      <w:rPr>
        <w:rFonts w:ascii="Arial Narrow" w:hAnsi="Arial Narrow" w:cs="Arial"/>
        <w:sz w:val="14"/>
        <w:szCs w:val="14"/>
      </w:rPr>
      <w:t>2</w:t>
    </w:r>
    <w:r w:rsidR="006B3EFE" w:rsidRPr="00785217">
      <w:rPr>
        <w:rFonts w:ascii="Arial Narrow" w:hAnsi="Arial Narrow" w:cs="Arial"/>
        <w:sz w:val="14"/>
        <w:szCs w:val="14"/>
      </w:rPr>
      <w:t>00m – Turf – Right-handed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39C3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0F7B1C"/>
    <w:rsid w:val="00101089"/>
    <w:rsid w:val="00105B1B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A5ACE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22F9"/>
    <w:rsid w:val="00302EB0"/>
    <w:rsid w:val="0032793B"/>
    <w:rsid w:val="003357E9"/>
    <w:rsid w:val="00372C13"/>
    <w:rsid w:val="003B695B"/>
    <w:rsid w:val="003C00BE"/>
    <w:rsid w:val="003D280D"/>
    <w:rsid w:val="003E4BC0"/>
    <w:rsid w:val="00402ECA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44F0"/>
    <w:rsid w:val="00525FF7"/>
    <w:rsid w:val="00534112"/>
    <w:rsid w:val="00534BA2"/>
    <w:rsid w:val="00555A64"/>
    <w:rsid w:val="0056026D"/>
    <w:rsid w:val="0057292B"/>
    <w:rsid w:val="00576661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10040"/>
    <w:rsid w:val="007231CC"/>
    <w:rsid w:val="007254B4"/>
    <w:rsid w:val="007511BB"/>
    <w:rsid w:val="00752011"/>
    <w:rsid w:val="00761FA5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0B67"/>
    <w:rsid w:val="007D4FE6"/>
    <w:rsid w:val="007E127D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90136F"/>
    <w:rsid w:val="009327CB"/>
    <w:rsid w:val="009337D7"/>
    <w:rsid w:val="00946924"/>
    <w:rsid w:val="00950D82"/>
    <w:rsid w:val="00954D25"/>
    <w:rsid w:val="00965F56"/>
    <w:rsid w:val="00982BA4"/>
    <w:rsid w:val="009A6B36"/>
    <w:rsid w:val="009C047B"/>
    <w:rsid w:val="009C0D4A"/>
    <w:rsid w:val="009C6DAC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33713"/>
    <w:rsid w:val="00C33989"/>
    <w:rsid w:val="00C4209D"/>
    <w:rsid w:val="00C47437"/>
    <w:rsid w:val="00C8468A"/>
    <w:rsid w:val="00C8664F"/>
    <w:rsid w:val="00C94EE3"/>
    <w:rsid w:val="00C97642"/>
    <w:rsid w:val="00CA5883"/>
    <w:rsid w:val="00CB51D7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5FFD"/>
    <w:rsid w:val="00D26498"/>
    <w:rsid w:val="00D32FAE"/>
    <w:rsid w:val="00D37F0A"/>
    <w:rsid w:val="00D537E3"/>
    <w:rsid w:val="00D90F18"/>
    <w:rsid w:val="00DC4CBD"/>
    <w:rsid w:val="00DE4EE4"/>
    <w:rsid w:val="00DE67E0"/>
    <w:rsid w:val="00DF6EAE"/>
    <w:rsid w:val="00E018F9"/>
    <w:rsid w:val="00E27DB8"/>
    <w:rsid w:val="00E40545"/>
    <w:rsid w:val="00E528DD"/>
    <w:rsid w:val="00E72A22"/>
    <w:rsid w:val="00E905D7"/>
    <w:rsid w:val="00EB1A79"/>
    <w:rsid w:val="00EB4E66"/>
    <w:rsid w:val="00EB541F"/>
    <w:rsid w:val="00EC61F3"/>
    <w:rsid w:val="00EC630B"/>
    <w:rsid w:val="00ED7DFC"/>
    <w:rsid w:val="00EE35E3"/>
    <w:rsid w:val="00F0223D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KO, Kaman K M</cp:lastModifiedBy>
  <cp:revision>10</cp:revision>
  <cp:lastPrinted>2017-04-25T02:02:00Z</cp:lastPrinted>
  <dcterms:created xsi:type="dcterms:W3CDTF">2016-04-13T06:57:00Z</dcterms:created>
  <dcterms:modified xsi:type="dcterms:W3CDTF">2017-04-25T02:02:00Z</dcterms:modified>
</cp:coreProperties>
</file>