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B34CAF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B34CAF" w:rsidRDefault="00FF4E9E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B34CAF" w:rsidRDefault="00FF4E9E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3:45 P.M.</w:t>
            </w:r>
          </w:p>
          <w:p w:rsidR="00B34CAF" w:rsidRDefault="00FF4E9E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B34CAF" w:rsidRDefault="00FF4E9E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(20.05.2017)</w:t>
            </w:r>
          </w:p>
          <w:p w:rsidR="00B34CAF" w:rsidRDefault="00FF4E9E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(3:45 P.M. LOCAL TIME)</w:t>
            </w:r>
          </w:p>
          <w:p w:rsidR="00B34CAF" w:rsidRDefault="00FF4E9E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(20.05.2017)</w:t>
            </w:r>
          </w:p>
        </w:tc>
        <w:tc>
          <w:tcPr>
            <w:tcW w:w="8095" w:type="dxa"/>
          </w:tcPr>
          <w:p w:rsidR="00B34CAF" w:rsidRDefault="00FF4E9E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Macau Derby (Macau Group 1)</w:t>
            </w:r>
          </w:p>
          <w:p w:rsidR="00B34CAF" w:rsidRDefault="00B34CAF">
            <w:pPr>
              <w:spacing w:after="0"/>
            </w:pPr>
          </w:p>
        </w:tc>
      </w:tr>
      <w:tr w:rsidR="00B34CAF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B34CAF" w:rsidRDefault="00FF4E9E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864000"/>
                  <wp:effectExtent l="0" t="0" r="0" b="0"/>
                  <wp:docPr id="1" name="Picture 1" descr="20170520S14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520S14E.jpg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440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B34CAF" w:rsidRDefault="00FF4E9E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Taipa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, Macau - Turf - 1800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(Right-handed) </w:t>
            </w:r>
          </w:p>
          <w:p w:rsidR="00B34CAF" w:rsidRDefault="00FF4E9E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B34CAF" w:rsidRDefault="00FF4E9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4-Years-Old. Weights: colts and geldings 126lb; fillies 123lb. No freelance/apprentice jockeys allowances.</w:t>
            </w:r>
          </w:p>
          <w:p w:rsidR="00B34CAF" w:rsidRDefault="00FF4E9E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B34CAF" w:rsidRDefault="00FF4E9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(HKD) $2,600,000</w:t>
            </w:r>
          </w:p>
          <w:p w:rsidR="00B34CAF" w:rsidRDefault="00FF4E9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$1,300,000, 2nd $585,000, 3rd $299,000, 4th $169,000, 5th $91,000, 6th $52,000, 7th $26,000, 8th $26,000</w:t>
            </w:r>
            <w:r>
              <w:rPr>
                <w:rFonts w:ascii="Arial" w:hAnsi="Arial"/>
                <w:color w:val="000000"/>
                <w:sz w:val="16"/>
              </w:rPr>
              <w:t>, 9th $26,000, 10th $26,000</w:t>
            </w:r>
          </w:p>
          <w:p w:rsidR="00B34CAF" w:rsidRDefault="00FF4E9E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B34CAF" w:rsidRDefault="00FF4E9E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B34CAF" w:rsidRDefault="00FF4E9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(14 Starters + 3 Reserves)</w:t>
            </w:r>
          </w:p>
          <w:p w:rsidR="00B34CAF" w:rsidRDefault="00FF4E9E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92663A" w:rsidRDefault="00FF4E9E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2663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663A" w:rsidRDefault="00FF4E9E">
            <w:pPr>
              <w:spacing w:after="0"/>
            </w:pPr>
          </w:p>
        </w:tc>
        <w:tc>
          <w:tcPr>
            <w:tcW w:w="567" w:type="dxa"/>
          </w:tcPr>
          <w:p w:rsidR="0092663A" w:rsidRDefault="00FF4E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92663A" w:rsidRDefault="00FF4E9E">
            <w:pPr>
              <w:spacing w:after="0" w:line="160" w:lineRule="exact"/>
              <w:jc w:val="right"/>
            </w:pPr>
          </w:p>
          <w:p w:rsidR="0092663A" w:rsidRDefault="00FF4E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11"/>
              <w:gridCol w:w="1208"/>
              <w:gridCol w:w="804"/>
              <w:gridCol w:w="968"/>
              <w:gridCol w:w="296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2663A" w:rsidRDefault="00FF4E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盛惠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張劍星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2663A" w:rsidRDefault="00FF4E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OBRIGADO MAIS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gr/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bl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Cheong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2663A" w:rsidRDefault="00FF4E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Husson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(ARG)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War Attitude (USA) (El Prado ()</w:t>
                  </w:r>
                  <w:bookmarkStart w:id="0" w:name="_GoBack"/>
                  <w:bookmarkEnd w:id="0"/>
                  <w:r>
                    <w:rPr>
                      <w:rFonts w:ascii="Arial Narrow" w:hAnsi="Arial Narrow"/>
                      <w:sz w:val="12"/>
                    </w:rPr>
                    <w:t>)</w:t>
                  </w:r>
                </w:p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Tam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Vai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Lam</w:t>
                  </w:r>
                </w:p>
              </w:tc>
            </w:tr>
          </w:tbl>
          <w:p w:rsidR="0092663A" w:rsidRDefault="00FF4E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(4-1-1)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(4-1-1)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HK$1,062,900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92663A" w:rsidRDefault="00FF4E9E"/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507"/>
        <w:gridCol w:w="238"/>
        <w:gridCol w:w="979"/>
        <w:gridCol w:w="438"/>
        <w:gridCol w:w="68"/>
        <w:gridCol w:w="505"/>
        <w:gridCol w:w="253"/>
        <w:gridCol w:w="277"/>
        <w:gridCol w:w="26"/>
        <w:gridCol w:w="450"/>
        <w:gridCol w:w="218"/>
        <w:gridCol w:w="280"/>
        <w:gridCol w:w="280"/>
        <w:gridCol w:w="280"/>
        <w:gridCol w:w="280"/>
        <w:gridCol w:w="404"/>
        <w:gridCol w:w="168"/>
        <w:gridCol w:w="26"/>
        <w:gridCol w:w="168"/>
        <w:gridCol w:w="26"/>
        <w:gridCol w:w="168"/>
        <w:gridCol w:w="26"/>
        <w:gridCol w:w="184"/>
        <w:gridCol w:w="435"/>
        <w:gridCol w:w="277"/>
        <w:gridCol w:w="328"/>
        <w:gridCol w:w="26"/>
        <w:gridCol w:w="1374"/>
        <w:gridCol w:w="1844"/>
      </w:tblGrid>
      <w:tr w:rsidR="009266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HKD525,000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.96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1.27.80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Allez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Of Luck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Angel (NZ)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 Prelude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HKD450,000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9-1/2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Wichita Linesman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King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Raced wide from the 600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near the 500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forced extremely wide. Rider reported his mount may not have appreciated today's track conditions.</w:t>
            </w: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7Apr17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Angel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Kelowna Star (NZ)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Guineas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HKD750,000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Treasure (NZ)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Bumped on jumping away.</w:t>
            </w:r>
          </w:p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2663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663A" w:rsidRDefault="00FF4E9E">
            <w:pPr>
              <w:spacing w:after="0"/>
            </w:pPr>
          </w:p>
        </w:tc>
        <w:tc>
          <w:tcPr>
            <w:tcW w:w="567" w:type="dxa"/>
          </w:tcPr>
          <w:p w:rsidR="0092663A" w:rsidRDefault="00FF4E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92663A" w:rsidRDefault="00FF4E9E">
            <w:pPr>
              <w:spacing w:after="0" w:line="160" w:lineRule="exact"/>
              <w:jc w:val="right"/>
            </w:pPr>
          </w:p>
          <w:p w:rsidR="0092663A" w:rsidRDefault="00FF4E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4"/>
              <w:gridCol w:w="1202"/>
              <w:gridCol w:w="807"/>
              <w:gridCol w:w="963"/>
              <w:gridCol w:w="300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2663A" w:rsidRDefault="00FF4E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柏雪寶貝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王君適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余健雄</w:t>
                  </w:r>
                </w:p>
              </w:tc>
              <w:tc>
                <w:tcPr>
                  <w:tcW w:w="21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WICHITA LINESMAN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Wong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(82)</w:t>
                  </w:r>
                </w:p>
              </w:tc>
              <w:tc>
                <w:tcPr>
                  <w:tcW w:w="1026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Yu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2663A" w:rsidRDefault="00FF4E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Express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Icicles (AUS) (Don't Say Halo ())</w:t>
                  </w:r>
                </w:p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Jiang Wei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Zhong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Chan Yu Fung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Bada</w:t>
                  </w:r>
                  <w:proofErr w:type="spellEnd"/>
                </w:p>
              </w:tc>
            </w:tr>
          </w:tbl>
          <w:p w:rsidR="0092663A" w:rsidRDefault="00FF4E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HK$421,350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92663A" w:rsidRDefault="00FF4E9E"/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"/>
        <w:gridCol w:w="506"/>
        <w:gridCol w:w="238"/>
        <w:gridCol w:w="972"/>
        <w:gridCol w:w="435"/>
        <w:gridCol w:w="67"/>
        <w:gridCol w:w="505"/>
        <w:gridCol w:w="252"/>
        <w:gridCol w:w="275"/>
        <w:gridCol w:w="26"/>
        <w:gridCol w:w="569"/>
        <w:gridCol w:w="218"/>
        <w:gridCol w:w="280"/>
        <w:gridCol w:w="280"/>
        <w:gridCol w:w="280"/>
        <w:gridCol w:w="280"/>
        <w:gridCol w:w="404"/>
        <w:gridCol w:w="161"/>
        <w:gridCol w:w="26"/>
        <w:gridCol w:w="161"/>
        <w:gridCol w:w="26"/>
        <w:gridCol w:w="161"/>
        <w:gridCol w:w="26"/>
        <w:gridCol w:w="184"/>
        <w:gridCol w:w="430"/>
        <w:gridCol w:w="276"/>
        <w:gridCol w:w="325"/>
        <w:gridCol w:w="26"/>
        <w:gridCol w:w="1350"/>
        <w:gridCol w:w="1796"/>
      </w:tblGrid>
      <w:tr w:rsidR="009266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HKD525,000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Jacqueline Davis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Felizmaster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Mission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Gdragon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Rayden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HKD280,000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1.31.60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Wichita Linesman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And Wealthy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Moon's Back (AUS)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 Prelude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HKD450,000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Wichita Linesman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King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2663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663A" w:rsidRDefault="00FF4E9E">
            <w:pPr>
              <w:spacing w:after="0"/>
            </w:pPr>
          </w:p>
        </w:tc>
        <w:tc>
          <w:tcPr>
            <w:tcW w:w="567" w:type="dxa"/>
          </w:tcPr>
          <w:p w:rsidR="0092663A" w:rsidRDefault="00FF4E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92663A" w:rsidRDefault="00FF4E9E">
            <w:pPr>
              <w:spacing w:after="0" w:line="160" w:lineRule="exact"/>
              <w:jc w:val="right"/>
            </w:pPr>
          </w:p>
          <w:p w:rsidR="0092663A" w:rsidRDefault="00FF4E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9"/>
              <w:gridCol w:w="1210"/>
              <w:gridCol w:w="806"/>
              <w:gridCol w:w="962"/>
              <w:gridCol w:w="295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2663A" w:rsidRDefault="00FF4E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江河壹寶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(B/H)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張兆煊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何華麟</w:t>
                  </w:r>
                </w:p>
              </w:tc>
              <w:tc>
                <w:tcPr>
                  <w:tcW w:w="21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RIVER TREASURE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 H Cheong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(78)</w:t>
                  </w:r>
                </w:p>
              </w:tc>
              <w:tc>
                <w:tcPr>
                  <w:tcW w:w="1026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 L Ho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2663A" w:rsidRDefault="00FF4E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Savabeel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Dita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Von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Teese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(Pins ())</w:t>
                  </w:r>
                </w:p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King Ho</w:t>
                  </w:r>
                </w:p>
              </w:tc>
            </w:tr>
          </w:tbl>
          <w:p w:rsidR="0092663A" w:rsidRDefault="00FF4E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34 (6-5-7)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(4-5-2)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(2-0-2)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(2-0-5)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(0-1-1)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HK$1,516,825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(4-5-2)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(2-3-0)</w:t>
                  </w:r>
                </w:p>
              </w:tc>
            </w:tr>
          </w:tbl>
          <w:p w:rsidR="0092663A" w:rsidRDefault="00FF4E9E"/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"/>
        <w:gridCol w:w="506"/>
        <w:gridCol w:w="238"/>
        <w:gridCol w:w="972"/>
        <w:gridCol w:w="435"/>
        <w:gridCol w:w="67"/>
        <w:gridCol w:w="504"/>
        <w:gridCol w:w="253"/>
        <w:gridCol w:w="275"/>
        <w:gridCol w:w="26"/>
        <w:gridCol w:w="506"/>
        <w:gridCol w:w="218"/>
        <w:gridCol w:w="280"/>
        <w:gridCol w:w="280"/>
        <w:gridCol w:w="280"/>
        <w:gridCol w:w="280"/>
        <w:gridCol w:w="404"/>
        <w:gridCol w:w="168"/>
        <w:gridCol w:w="26"/>
        <w:gridCol w:w="168"/>
        <w:gridCol w:w="26"/>
        <w:gridCol w:w="168"/>
        <w:gridCol w:w="26"/>
        <w:gridCol w:w="184"/>
        <w:gridCol w:w="430"/>
        <w:gridCol w:w="276"/>
        <w:gridCol w:w="335"/>
        <w:gridCol w:w="26"/>
        <w:gridCol w:w="1364"/>
        <w:gridCol w:w="1814"/>
      </w:tblGrid>
      <w:tr w:rsidR="009266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17Feb17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2,3 &amp; 4 Handicap 85-50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1.33.40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Advance Mission (GB)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Prosperity Star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More Than Happy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Jumped awkwardly. Raced wide without cover from the 600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1.31.20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 N Rolla (IRE)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Feast For Eyes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70-40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1.51.60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22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Creole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Wonder Holy (IRE)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Treasure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Shortly after the start was bumped. From the 200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the 50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severely hampered and bumped on a number of occasions.</w:t>
            </w: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85-55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Leonardo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Salles</w:t>
            </w:r>
            <w:proofErr w:type="spellEnd"/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7-1/4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Double Win (NZ)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Raced wide rounding the home turn.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Guineas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HKD750,000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Cangas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2-3/4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63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Treasure (NZ)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</w:tr>
    </w:tbl>
    <w:p w:rsidR="0092663A" w:rsidRDefault="00FF4E9E">
      <w:r>
        <w:br w:type="page"/>
      </w:r>
    </w:p>
    <w:p w:rsidR="0092663A" w:rsidRDefault="00FF4E9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3:45 P.M. S1-4 Macau Derby</w:t>
      </w:r>
    </w:p>
    <w:p w:rsidR="0092663A" w:rsidRDefault="00FF4E9E">
      <w:pPr>
        <w:spacing w:after="0" w:line="120" w:lineRule="exact"/>
        <w:jc w:val="right"/>
      </w:pPr>
    </w:p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2663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663A" w:rsidRDefault="00FF4E9E">
            <w:pPr>
              <w:spacing w:after="0"/>
            </w:pPr>
          </w:p>
        </w:tc>
        <w:tc>
          <w:tcPr>
            <w:tcW w:w="567" w:type="dxa"/>
          </w:tcPr>
          <w:p w:rsidR="0092663A" w:rsidRDefault="00FF4E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92663A" w:rsidRDefault="00FF4E9E">
            <w:pPr>
              <w:spacing w:after="0" w:line="160" w:lineRule="exact"/>
              <w:jc w:val="right"/>
            </w:pPr>
          </w:p>
          <w:p w:rsidR="0092663A" w:rsidRDefault="00FF4E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2"/>
              <w:gridCol w:w="1411"/>
              <w:gridCol w:w="1003"/>
              <w:gridCol w:w="792"/>
              <w:gridCol w:w="959"/>
              <w:gridCol w:w="296"/>
            </w:tblGrid>
            <w:tr w:rsidR="0092663A" w:rsidTr="006C44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2" w:type="dxa"/>
                </w:tcPr>
                <w:p w:rsidR="0092663A" w:rsidRDefault="00FF4E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加洲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之寶</w:t>
                  </w:r>
                </w:p>
              </w:tc>
              <w:tc>
                <w:tcPr>
                  <w:tcW w:w="1411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003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梁國浩</w:t>
                  </w:r>
                </w:p>
              </w:tc>
              <w:tc>
                <w:tcPr>
                  <w:tcW w:w="792" w:type="dxa"/>
                </w:tcPr>
                <w:p w:rsidR="0092663A" w:rsidRDefault="00FF4E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9" w:type="dxa"/>
                </w:tcPr>
                <w:p w:rsidR="0092663A" w:rsidRDefault="00FF4E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顧偉樂</w:t>
                  </w:r>
                  <w:proofErr w:type="gramEnd"/>
                </w:p>
              </w:tc>
              <w:tc>
                <w:tcPr>
                  <w:tcW w:w="296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92663A" w:rsidTr="006C44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3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CALIFORNIATREASURE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003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Leong</w:t>
                  </w:r>
                </w:p>
              </w:tc>
              <w:tc>
                <w:tcPr>
                  <w:tcW w:w="792" w:type="dxa"/>
                </w:tcPr>
                <w:p w:rsidR="0092663A" w:rsidRDefault="00FF4E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255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Ryan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Curatolo</w:t>
                  </w:r>
                  <w:proofErr w:type="spellEnd"/>
                </w:p>
              </w:tc>
            </w:tr>
            <w:tr w:rsidR="0092663A" w:rsidTr="006C44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92663A" w:rsidRDefault="00FF4E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Onemorenomore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Cover Charge (AUS) (General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Nediym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Chan Wan Ho</w:t>
                  </w:r>
                </w:p>
              </w:tc>
            </w:tr>
          </w:tbl>
          <w:p w:rsidR="0092663A" w:rsidRDefault="00FF4E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(4-2-4)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(4-2-3)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(4-2-4)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HK$891,925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(4-2-3)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</w:tbl>
          <w:p w:rsidR="0092663A" w:rsidRDefault="00FF4E9E"/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507"/>
        <w:gridCol w:w="238"/>
        <w:gridCol w:w="977"/>
        <w:gridCol w:w="437"/>
        <w:gridCol w:w="68"/>
        <w:gridCol w:w="505"/>
        <w:gridCol w:w="253"/>
        <w:gridCol w:w="276"/>
        <w:gridCol w:w="26"/>
        <w:gridCol w:w="454"/>
        <w:gridCol w:w="218"/>
        <w:gridCol w:w="280"/>
        <w:gridCol w:w="280"/>
        <w:gridCol w:w="280"/>
        <w:gridCol w:w="280"/>
        <w:gridCol w:w="404"/>
        <w:gridCol w:w="162"/>
        <w:gridCol w:w="26"/>
        <w:gridCol w:w="162"/>
        <w:gridCol w:w="26"/>
        <w:gridCol w:w="162"/>
        <w:gridCol w:w="26"/>
        <w:gridCol w:w="184"/>
        <w:gridCol w:w="434"/>
        <w:gridCol w:w="277"/>
        <w:gridCol w:w="335"/>
        <w:gridCol w:w="26"/>
        <w:gridCol w:w="1371"/>
        <w:gridCol w:w="1859"/>
      </w:tblGrid>
      <w:tr w:rsidR="009266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W Leong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.81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.32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1.02.10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14-1/2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Gunstigmaster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China Paradise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Noculars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Tightened for room shortly after the start.</w:t>
            </w: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 F Chan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.92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Hostwin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Valentino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Partners (NZ)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1.10.70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China Paradise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Cheerful Fish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1.01.70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42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Gunstigmaster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Guineas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HKD750,000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2-3/4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45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Treasure (NZ)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Rounding the first turn was inconvenienced.</w:t>
            </w:r>
          </w:p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2663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663A" w:rsidRDefault="00FF4E9E">
            <w:pPr>
              <w:spacing w:after="0"/>
            </w:pPr>
          </w:p>
        </w:tc>
        <w:tc>
          <w:tcPr>
            <w:tcW w:w="567" w:type="dxa"/>
          </w:tcPr>
          <w:p w:rsidR="0092663A" w:rsidRDefault="00FF4E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92663A" w:rsidRDefault="00FF4E9E">
            <w:pPr>
              <w:spacing w:after="0" w:line="160" w:lineRule="exact"/>
              <w:jc w:val="right"/>
            </w:pPr>
          </w:p>
          <w:p w:rsidR="0092663A" w:rsidRDefault="00FF4E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13"/>
              <w:gridCol w:w="1196"/>
              <w:gridCol w:w="808"/>
              <w:gridCol w:w="973"/>
              <w:gridCol w:w="297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甜蜜旅程</w:t>
                  </w:r>
                </w:p>
              </w:tc>
              <w:tc>
                <w:tcPr>
                  <w:tcW w:w="128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譚文就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卡爾德</w:t>
                  </w:r>
                </w:p>
              </w:tc>
              <w:tc>
                <w:tcPr>
                  <w:tcW w:w="21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ECLAIR JOURNEY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gr g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 C Tam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Calder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Guillotine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Riverina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Girl (NZ)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(Black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Minnaloushe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Golden Friend Club</w:t>
                  </w:r>
                </w:p>
              </w:tc>
            </w:tr>
          </w:tbl>
          <w:p w:rsidR="0092663A" w:rsidRDefault="00FF4E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(1-2-3)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(0-2-3)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(1-2-3)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HK$494,225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(0-2-3)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</w:tr>
          </w:tbl>
          <w:p w:rsidR="0092663A" w:rsidRDefault="00FF4E9E"/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"/>
        <w:gridCol w:w="506"/>
        <w:gridCol w:w="238"/>
        <w:gridCol w:w="972"/>
        <w:gridCol w:w="435"/>
        <w:gridCol w:w="67"/>
        <w:gridCol w:w="510"/>
        <w:gridCol w:w="247"/>
        <w:gridCol w:w="275"/>
        <w:gridCol w:w="26"/>
        <w:gridCol w:w="506"/>
        <w:gridCol w:w="219"/>
        <w:gridCol w:w="280"/>
        <w:gridCol w:w="280"/>
        <w:gridCol w:w="280"/>
        <w:gridCol w:w="280"/>
        <w:gridCol w:w="404"/>
        <w:gridCol w:w="168"/>
        <w:gridCol w:w="26"/>
        <w:gridCol w:w="168"/>
        <w:gridCol w:w="26"/>
        <w:gridCol w:w="168"/>
        <w:gridCol w:w="26"/>
        <w:gridCol w:w="184"/>
        <w:gridCol w:w="430"/>
        <w:gridCol w:w="276"/>
        <w:gridCol w:w="325"/>
        <w:gridCol w:w="26"/>
        <w:gridCol w:w="1364"/>
        <w:gridCol w:w="1823"/>
      </w:tblGrid>
      <w:tr w:rsidR="009266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7Jan17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1.27.30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1-1/2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Hostwin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Galaxy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Inclined to over race in the middle stages.</w:t>
            </w: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HKD525,000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Katelyn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Mallyon</w:t>
            </w:r>
            <w:proofErr w:type="spellEnd"/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.96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1.27.80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Allez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Improved to a three wide position without cover leaving the 600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70-40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1.49.20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5-3/4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Northern Lightning (IRE)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Moon's Back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Chromium Alloy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 raced in the early and middle stages. Jockey questioned RE performance - Refer full report.</w:t>
            </w: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 Prelude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HKD450,000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Wichita Linesman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King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the 250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steadied when disappointed for a run. Was then unable to establish clear running until leaving the 200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Guineas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HKD750,000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Treasure (NZ)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Leaving the 400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brushed.</w:t>
            </w:r>
          </w:p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2663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663A" w:rsidRDefault="00FF4E9E">
            <w:pPr>
              <w:spacing w:after="0"/>
            </w:pPr>
          </w:p>
        </w:tc>
        <w:tc>
          <w:tcPr>
            <w:tcW w:w="567" w:type="dxa"/>
          </w:tcPr>
          <w:p w:rsidR="0092663A" w:rsidRDefault="00FF4E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92663A" w:rsidRDefault="00FF4E9E">
            <w:pPr>
              <w:spacing w:after="0" w:line="160" w:lineRule="exact"/>
              <w:jc w:val="right"/>
            </w:pPr>
          </w:p>
          <w:p w:rsidR="0092663A" w:rsidRDefault="00FF4E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1239"/>
              <w:gridCol w:w="1189"/>
              <w:gridCol w:w="805"/>
              <w:gridCol w:w="973"/>
              <w:gridCol w:w="297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武當山</w:t>
                  </w:r>
                </w:p>
              </w:tc>
              <w:tc>
                <w:tcPr>
                  <w:tcW w:w="128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(PC/TT/XB)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劉志森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高君濤</w:t>
                  </w:r>
                </w:p>
              </w:tc>
              <w:tc>
                <w:tcPr>
                  <w:tcW w:w="21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WUDANG MOUNTAIN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Joe Lau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Louis Corrales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Big Brown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Meriwether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(Catbird ())</w:t>
                  </w:r>
                </w:p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Lai Chan Cheong</w:t>
                  </w:r>
                </w:p>
              </w:tc>
            </w:tr>
          </w:tbl>
          <w:p w:rsidR="0092663A" w:rsidRDefault="00FF4E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HK$74,000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92663A" w:rsidRDefault="00FF4E9E"/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3"/>
        <w:gridCol w:w="238"/>
        <w:gridCol w:w="949"/>
        <w:gridCol w:w="422"/>
        <w:gridCol w:w="64"/>
        <w:gridCol w:w="500"/>
        <w:gridCol w:w="252"/>
        <w:gridCol w:w="270"/>
        <w:gridCol w:w="26"/>
        <w:gridCol w:w="422"/>
        <w:gridCol w:w="213"/>
        <w:gridCol w:w="277"/>
        <w:gridCol w:w="277"/>
        <w:gridCol w:w="277"/>
        <w:gridCol w:w="277"/>
        <w:gridCol w:w="404"/>
        <w:gridCol w:w="155"/>
        <w:gridCol w:w="26"/>
        <w:gridCol w:w="155"/>
        <w:gridCol w:w="26"/>
        <w:gridCol w:w="155"/>
        <w:gridCol w:w="26"/>
        <w:gridCol w:w="248"/>
        <w:gridCol w:w="416"/>
        <w:gridCol w:w="271"/>
        <w:gridCol w:w="537"/>
        <w:gridCol w:w="26"/>
        <w:gridCol w:w="1330"/>
        <w:gridCol w:w="1732"/>
      </w:tblGrid>
      <w:tr w:rsidR="009266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P/CP/TT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Felizmaster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Raced wide rounding the home turn.</w:t>
            </w: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23-1/2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P/CP/TT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Of Luck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Angel (NZ)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Raced wide without cover until near the 600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Jockey questioned RE performance - Refer full report. Barrier trial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req'd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 Prelude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HKD450,000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6-1/4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P/CP/TT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Wichita Linesman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King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1.29.20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 N Rolla (IRE)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Wudang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Mountain (AUS)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Was held up rounding the home turn and on entering the home straight was disappointed for a run.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Guineas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HKD750,000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17-1/4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PC/TT/XB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Treasure (NZ)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From the 500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until the 400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held up and unable to improve.</w:t>
            </w:r>
          </w:p>
        </w:tc>
      </w:tr>
    </w:tbl>
    <w:p w:rsidR="0092663A" w:rsidRDefault="00FF4E9E">
      <w:r>
        <w:br w:type="page"/>
      </w:r>
    </w:p>
    <w:p w:rsidR="0092663A" w:rsidRDefault="00FF4E9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3:45 P.M. S1-4 Macau Derby</w:t>
      </w:r>
    </w:p>
    <w:p w:rsidR="0092663A" w:rsidRDefault="00FF4E9E">
      <w:pPr>
        <w:spacing w:after="0" w:line="120" w:lineRule="exact"/>
        <w:jc w:val="right"/>
      </w:pPr>
    </w:p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2663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663A" w:rsidRDefault="00FF4E9E">
            <w:pPr>
              <w:spacing w:after="0"/>
            </w:pPr>
          </w:p>
        </w:tc>
        <w:tc>
          <w:tcPr>
            <w:tcW w:w="567" w:type="dxa"/>
          </w:tcPr>
          <w:p w:rsidR="0092663A" w:rsidRDefault="00FF4E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92663A" w:rsidRDefault="00FF4E9E">
            <w:pPr>
              <w:spacing w:after="0" w:line="160" w:lineRule="exact"/>
              <w:jc w:val="right"/>
            </w:pPr>
          </w:p>
          <w:p w:rsidR="0092663A" w:rsidRDefault="00FF4E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27"/>
              <w:gridCol w:w="1195"/>
              <w:gridCol w:w="808"/>
              <w:gridCol w:w="970"/>
              <w:gridCol w:w="296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2663A" w:rsidRDefault="00FF4E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非凡夫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(PC/TT)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劉志森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2663A" w:rsidRDefault="00FF4E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頓</w:t>
                  </w:r>
                </w:p>
              </w:tc>
              <w:tc>
                <w:tcPr>
                  <w:tcW w:w="21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SACRED MAN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Joe Lau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026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Zac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Purton</w:t>
                  </w:r>
                  <w:proofErr w:type="spellEnd"/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2663A" w:rsidRDefault="00FF4E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Love And Kisses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Lago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Chen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Ching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Lung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Dato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S Yap</w:t>
                  </w:r>
                </w:p>
              </w:tc>
            </w:tr>
          </w:tbl>
          <w:p w:rsidR="0092663A" w:rsidRDefault="00FF4E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HK$185,850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92663A" w:rsidRDefault="00FF4E9E"/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17"/>
        <w:gridCol w:w="978"/>
        <w:gridCol w:w="438"/>
        <w:gridCol w:w="68"/>
        <w:gridCol w:w="505"/>
        <w:gridCol w:w="253"/>
        <w:gridCol w:w="276"/>
        <w:gridCol w:w="26"/>
        <w:gridCol w:w="439"/>
        <w:gridCol w:w="220"/>
        <w:gridCol w:w="280"/>
        <w:gridCol w:w="280"/>
        <w:gridCol w:w="280"/>
        <w:gridCol w:w="280"/>
        <w:gridCol w:w="404"/>
        <w:gridCol w:w="162"/>
        <w:gridCol w:w="26"/>
        <w:gridCol w:w="168"/>
        <w:gridCol w:w="26"/>
        <w:gridCol w:w="168"/>
        <w:gridCol w:w="26"/>
        <w:gridCol w:w="248"/>
        <w:gridCol w:w="434"/>
        <w:gridCol w:w="277"/>
        <w:gridCol w:w="352"/>
        <w:gridCol w:w="26"/>
        <w:gridCol w:w="1359"/>
        <w:gridCol w:w="1852"/>
      </w:tblGrid>
      <w:tr w:rsidR="009266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Mission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Gdragon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Master Of Cheers (AUS)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 marginally slow to begin. Near the 800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steadied when awkwardly placed on heels. Rounding the home turn and in the early part of the home straight was held up and unable to obtain clear running.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HKD280,000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1.31.60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8-1/4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Wichita Linesman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And Wealthy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Moon's Back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Raced wide without cover throughout. Rider reported his mount was disadvantaged racing wide without cover and in his opinion this had contributed to the gelding tiring over the final 400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 F Chan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Sacred Man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Krystrump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Chromium Alloy (AUS)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the 200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obliged to shift out around heels to obtain clear running.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.33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1.22.00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8-1/4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Nothing To Say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Grateful Favors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Bumped shortly after the start. Performed below market expectations. Rider reported that his mount did not handle the sand track</w:t>
            </w:r>
          </w:p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2663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663A" w:rsidRDefault="00FF4E9E">
            <w:pPr>
              <w:spacing w:after="0"/>
            </w:pPr>
          </w:p>
        </w:tc>
        <w:tc>
          <w:tcPr>
            <w:tcW w:w="567" w:type="dxa"/>
          </w:tcPr>
          <w:p w:rsidR="0092663A" w:rsidRDefault="00FF4E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92663A" w:rsidRDefault="00FF4E9E">
            <w:pPr>
              <w:spacing w:after="0" w:line="160" w:lineRule="exact"/>
              <w:jc w:val="right"/>
            </w:pPr>
          </w:p>
          <w:p w:rsidR="0092663A" w:rsidRDefault="00FF4E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5"/>
              <w:gridCol w:w="1208"/>
              <w:gridCol w:w="810"/>
              <w:gridCol w:w="967"/>
              <w:gridCol w:w="295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2663A" w:rsidRDefault="00FF4E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裝逼教主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梁國浩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馬雅</w:t>
                  </w:r>
                </w:p>
              </w:tc>
              <w:tc>
                <w:tcPr>
                  <w:tcW w:w="21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CHOK KING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Leong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(69)</w:t>
                  </w:r>
                </w:p>
              </w:tc>
              <w:tc>
                <w:tcPr>
                  <w:tcW w:w="1026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 Maia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Globetrotter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Sweet Ascent (AUS) (Deadly Storm ())</w:t>
                  </w:r>
                </w:p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Shing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Fung &amp; Lee Koon Leong</w:t>
                  </w:r>
                </w:p>
              </w:tc>
            </w:tr>
          </w:tbl>
          <w:p w:rsidR="0092663A" w:rsidRDefault="00FF4E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(4-2-1)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(1-1-0)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(3-0-1)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HK$771,325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92663A" w:rsidRDefault="00FF4E9E"/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7"/>
        <w:gridCol w:w="238"/>
        <w:gridCol w:w="979"/>
        <w:gridCol w:w="438"/>
        <w:gridCol w:w="68"/>
        <w:gridCol w:w="505"/>
        <w:gridCol w:w="254"/>
        <w:gridCol w:w="277"/>
        <w:gridCol w:w="26"/>
        <w:gridCol w:w="438"/>
        <w:gridCol w:w="220"/>
        <w:gridCol w:w="280"/>
        <w:gridCol w:w="280"/>
        <w:gridCol w:w="280"/>
        <w:gridCol w:w="280"/>
        <w:gridCol w:w="404"/>
        <w:gridCol w:w="163"/>
        <w:gridCol w:w="26"/>
        <w:gridCol w:w="168"/>
        <w:gridCol w:w="26"/>
        <w:gridCol w:w="168"/>
        <w:gridCol w:w="26"/>
        <w:gridCol w:w="184"/>
        <w:gridCol w:w="435"/>
        <w:gridCol w:w="277"/>
        <w:gridCol w:w="335"/>
        <w:gridCol w:w="26"/>
        <w:gridCol w:w="1374"/>
        <w:gridCol w:w="1850"/>
      </w:tblGrid>
      <w:tr w:rsidR="009266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9-1/2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Mission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Gdragon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Master Of Cheers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Rounding the home turn was held up and unable to improve and near the 300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disappointed for a run. Thereafter was still unable to obtain clear running until near the 100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7-1/4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42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Baby Horse (NZ)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Rounding the home turn was held up and unable to improve.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 Prelude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HKD450,000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34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Wichita Linesman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King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85-55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5-3/4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Double Win (NZ)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Guineas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HKD750,000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Treasure (NZ)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Shifted out at the start and bumped. Shortly after the start was tightened for room and steadied.</w:t>
            </w:r>
          </w:p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2663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663A" w:rsidRDefault="00FF4E9E">
            <w:pPr>
              <w:spacing w:after="0"/>
            </w:pPr>
          </w:p>
        </w:tc>
        <w:tc>
          <w:tcPr>
            <w:tcW w:w="567" w:type="dxa"/>
          </w:tcPr>
          <w:p w:rsidR="0092663A" w:rsidRDefault="00FF4E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92663A" w:rsidRDefault="00FF4E9E">
            <w:pPr>
              <w:spacing w:after="0" w:line="160" w:lineRule="exact"/>
              <w:jc w:val="right"/>
            </w:pPr>
          </w:p>
          <w:p w:rsidR="0092663A" w:rsidRDefault="00FF4E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23"/>
              <w:gridCol w:w="1210"/>
              <w:gridCol w:w="803"/>
              <w:gridCol w:w="959"/>
              <w:gridCol w:w="300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2663A" w:rsidRDefault="00FF4E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勁威王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(H/XB)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李森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史偉恩</w:t>
                  </w:r>
                </w:p>
              </w:tc>
              <w:tc>
                <w:tcPr>
                  <w:tcW w:w="21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KRYSTRUMP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Peter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Leyshan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(69)</w:t>
                  </w:r>
                </w:p>
              </w:tc>
              <w:tc>
                <w:tcPr>
                  <w:tcW w:w="1026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Wayne Smith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New Trumps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Krystal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Klear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Straussbrook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Yanese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Limited</w:t>
                  </w:r>
                </w:p>
              </w:tc>
            </w:tr>
          </w:tbl>
          <w:p w:rsidR="0092663A" w:rsidRDefault="00FF4E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HK$249,275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92663A" w:rsidRDefault="00FF4E9E"/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9"/>
        <w:gridCol w:w="121"/>
        <w:gridCol w:w="992"/>
        <w:gridCol w:w="446"/>
        <w:gridCol w:w="70"/>
        <w:gridCol w:w="507"/>
        <w:gridCol w:w="254"/>
        <w:gridCol w:w="280"/>
        <w:gridCol w:w="26"/>
        <w:gridCol w:w="454"/>
        <w:gridCol w:w="222"/>
        <w:gridCol w:w="281"/>
        <w:gridCol w:w="281"/>
        <w:gridCol w:w="281"/>
        <w:gridCol w:w="281"/>
        <w:gridCol w:w="404"/>
        <w:gridCol w:w="166"/>
        <w:gridCol w:w="26"/>
        <w:gridCol w:w="166"/>
        <w:gridCol w:w="26"/>
        <w:gridCol w:w="166"/>
        <w:gridCol w:w="26"/>
        <w:gridCol w:w="184"/>
        <w:gridCol w:w="444"/>
        <w:gridCol w:w="280"/>
        <w:gridCol w:w="334"/>
        <w:gridCol w:w="26"/>
        <w:gridCol w:w="1387"/>
        <w:gridCol w:w="1892"/>
      </w:tblGrid>
      <w:tr w:rsidR="009266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70-40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Breinell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Yamzon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8-1/2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30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Partners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Wealthy East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Today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.11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1.30.00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Krystrump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Peace Get Fortune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Macau Moonlight (AUS)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Perkins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Sacred Man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Krystrump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Chromium Alloy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the home straight was inclined to shift out under pressure.</w:t>
            </w: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Wepner</w:t>
            </w:r>
            <w:proofErr w:type="spellEnd"/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13-1/2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Classicism (IRE)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75-40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Perkins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1.54.80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2-3/4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From Many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Off The Bench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Basement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</w:tr>
    </w:tbl>
    <w:p w:rsidR="0092663A" w:rsidRDefault="00FF4E9E">
      <w:r>
        <w:br w:type="page"/>
      </w:r>
    </w:p>
    <w:p w:rsidR="0092663A" w:rsidRDefault="00FF4E9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3:45 P.M. S1-4 Macau Derby</w:t>
      </w:r>
    </w:p>
    <w:p w:rsidR="0092663A" w:rsidRDefault="00FF4E9E">
      <w:pPr>
        <w:spacing w:after="0" w:line="120" w:lineRule="exact"/>
        <w:jc w:val="right"/>
      </w:pPr>
    </w:p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2663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663A" w:rsidRDefault="00FF4E9E">
            <w:pPr>
              <w:spacing w:after="0"/>
            </w:pPr>
          </w:p>
        </w:tc>
        <w:tc>
          <w:tcPr>
            <w:tcW w:w="567" w:type="dxa"/>
          </w:tcPr>
          <w:p w:rsidR="0092663A" w:rsidRDefault="00FF4E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92663A" w:rsidRDefault="00FF4E9E">
            <w:pPr>
              <w:spacing w:after="0" w:line="160" w:lineRule="exact"/>
              <w:jc w:val="right"/>
            </w:pPr>
          </w:p>
          <w:p w:rsidR="0092663A" w:rsidRDefault="00FF4E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10"/>
              <w:gridCol w:w="1199"/>
              <w:gridCol w:w="805"/>
              <w:gridCol w:w="977"/>
              <w:gridCol w:w="298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2663A" w:rsidRDefault="00FF4E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心平多福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王君適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沈駱士</w:t>
                  </w:r>
                </w:p>
              </w:tc>
              <w:tc>
                <w:tcPr>
                  <w:tcW w:w="21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PEACE GET FORTUNE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Wong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(68)</w:t>
                  </w:r>
                </w:p>
              </w:tc>
              <w:tc>
                <w:tcPr>
                  <w:tcW w:w="1026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Leonardo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Salles</w:t>
                  </w:r>
                  <w:proofErr w:type="spellEnd"/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2663A" w:rsidRDefault="00FF4E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Domesday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Manhattan Project (AUS) (Flying Spur ())</w:t>
                  </w:r>
                </w:p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Chan Sui Chu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Lugina</w:t>
                  </w:r>
                  <w:proofErr w:type="spellEnd"/>
                </w:p>
              </w:tc>
            </w:tr>
          </w:tbl>
          <w:p w:rsidR="0092663A" w:rsidRDefault="00FF4E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(1-5-2)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(1-5-1)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HK$559,675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(1-5-1)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</w:tr>
          </w:tbl>
          <w:p w:rsidR="0092663A" w:rsidRDefault="00FF4E9E"/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16"/>
        <w:gridCol w:w="974"/>
        <w:gridCol w:w="436"/>
        <w:gridCol w:w="67"/>
        <w:gridCol w:w="505"/>
        <w:gridCol w:w="253"/>
        <w:gridCol w:w="276"/>
        <w:gridCol w:w="26"/>
        <w:gridCol w:w="499"/>
        <w:gridCol w:w="219"/>
        <w:gridCol w:w="280"/>
        <w:gridCol w:w="280"/>
        <w:gridCol w:w="280"/>
        <w:gridCol w:w="280"/>
        <w:gridCol w:w="404"/>
        <w:gridCol w:w="168"/>
        <w:gridCol w:w="26"/>
        <w:gridCol w:w="168"/>
        <w:gridCol w:w="26"/>
        <w:gridCol w:w="168"/>
        <w:gridCol w:w="26"/>
        <w:gridCol w:w="248"/>
        <w:gridCol w:w="432"/>
        <w:gridCol w:w="276"/>
        <w:gridCol w:w="326"/>
        <w:gridCol w:w="26"/>
        <w:gridCol w:w="1353"/>
        <w:gridCol w:w="1831"/>
      </w:tblGrid>
      <w:tr w:rsidR="009266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HKD570,000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Emily Finnegan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1.27.50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Hostwin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Galaxy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4Feb17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Perkins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1.48.70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8-1/2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Same Beauty (GB)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Double Win (NZ)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the 1300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buffeted for a short distance.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HKD280,000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Lai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1.31.60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Wichita Linesman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And Wealthy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Moon's Back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Breinell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Yamzon</w:t>
            </w:r>
            <w:proofErr w:type="spellEnd"/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.11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1.30.00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Krystrump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Peace Get Fortune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Macau Moonlight (AUS)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 held up and unable to improve rounding the home turn and near the 250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disappointed for a run.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39-1/4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Sacred Man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Krystrump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Chromium Alloy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Raced wide without cover from the 600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made the home turn extremely wide. Jockey questioned RE performance - Refer full report. Barrier trial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req'd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2663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663A" w:rsidRDefault="00FF4E9E">
            <w:pPr>
              <w:spacing w:after="0"/>
            </w:pPr>
          </w:p>
        </w:tc>
        <w:tc>
          <w:tcPr>
            <w:tcW w:w="567" w:type="dxa"/>
          </w:tcPr>
          <w:p w:rsidR="0092663A" w:rsidRDefault="00FF4E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92663A" w:rsidRDefault="00FF4E9E">
            <w:pPr>
              <w:spacing w:after="0" w:line="160" w:lineRule="exact"/>
              <w:jc w:val="right"/>
            </w:pPr>
          </w:p>
          <w:p w:rsidR="0092663A" w:rsidRDefault="00FF4E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25"/>
              <w:gridCol w:w="1197"/>
              <w:gridCol w:w="806"/>
              <w:gridCol w:w="962"/>
              <w:gridCol w:w="300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2663A" w:rsidRDefault="00FF4E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盈美無限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馮耀正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梁家偉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WINBEAUTY INFINITI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 C Fung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(66)</w:t>
                  </w:r>
                </w:p>
              </w:tc>
              <w:tc>
                <w:tcPr>
                  <w:tcW w:w="1026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Leung (a)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Lady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Mickataine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Speightstown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Ng Kwok King Eddie</w:t>
                  </w:r>
                </w:p>
              </w:tc>
            </w:tr>
          </w:tbl>
          <w:p w:rsidR="0092663A" w:rsidRDefault="00FF4E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HK$468,300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92663A" w:rsidRDefault="00FF4E9E"/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3"/>
        <w:gridCol w:w="238"/>
        <w:gridCol w:w="960"/>
        <w:gridCol w:w="428"/>
        <w:gridCol w:w="65"/>
        <w:gridCol w:w="502"/>
        <w:gridCol w:w="253"/>
        <w:gridCol w:w="273"/>
        <w:gridCol w:w="26"/>
        <w:gridCol w:w="506"/>
        <w:gridCol w:w="213"/>
        <w:gridCol w:w="278"/>
        <w:gridCol w:w="278"/>
        <w:gridCol w:w="278"/>
        <w:gridCol w:w="278"/>
        <w:gridCol w:w="404"/>
        <w:gridCol w:w="157"/>
        <w:gridCol w:w="26"/>
        <w:gridCol w:w="157"/>
        <w:gridCol w:w="26"/>
        <w:gridCol w:w="157"/>
        <w:gridCol w:w="26"/>
        <w:gridCol w:w="248"/>
        <w:gridCol w:w="423"/>
        <w:gridCol w:w="273"/>
        <w:gridCol w:w="352"/>
        <w:gridCol w:w="26"/>
        <w:gridCol w:w="1346"/>
        <w:gridCol w:w="1773"/>
      </w:tblGrid>
      <w:tr w:rsidR="009266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2Dec16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70-40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.53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1.40.10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Winbeauty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Infiniti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Nothing To Say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Precious Prime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15Jan17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Leonardo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Salles</w:t>
            </w:r>
            <w:proofErr w:type="spellEnd"/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1.29.00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15-1/2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Hopefully Tomorrow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Control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Stallion Elite (NZ)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Jockey questioned RE performance - Refer full report.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1.35.00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12-1/4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Dutch Interior (GB)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Hong Kong Storm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Jockey questioned RE performance - Refer full report.</w:t>
            </w: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Guineas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HKD750,000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W Leong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43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Treasure (NZ)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5May17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2&amp;3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.77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1.33.80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6-1/4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Same Beauty (GB)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Nothing To Say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leaving straight 1st time was wide on track, 150m was steadied when 4 shifted out</w:t>
            </w:r>
          </w:p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2663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663A" w:rsidRDefault="00FF4E9E">
            <w:pPr>
              <w:spacing w:after="0"/>
            </w:pPr>
          </w:p>
        </w:tc>
        <w:tc>
          <w:tcPr>
            <w:tcW w:w="567" w:type="dxa"/>
          </w:tcPr>
          <w:p w:rsidR="0092663A" w:rsidRDefault="00FF4E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92663A" w:rsidRDefault="00FF4E9E">
            <w:pPr>
              <w:spacing w:after="0" w:line="160" w:lineRule="exact"/>
              <w:jc w:val="right"/>
            </w:pPr>
          </w:p>
          <w:p w:rsidR="0092663A" w:rsidRDefault="00FF4E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6"/>
              <w:gridCol w:w="1199"/>
              <w:gridCol w:w="809"/>
              <w:gridCol w:w="967"/>
              <w:gridCol w:w="300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一樣美麗</w:t>
                  </w:r>
                </w:p>
              </w:tc>
              <w:tc>
                <w:tcPr>
                  <w:tcW w:w="128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譚文就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郭能</w:t>
                  </w:r>
                </w:p>
              </w:tc>
              <w:tc>
                <w:tcPr>
                  <w:tcW w:w="21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SAME BEAUTY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 C Tam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(64)</w:t>
                  </w:r>
                </w:p>
              </w:tc>
              <w:tc>
                <w:tcPr>
                  <w:tcW w:w="1026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Neil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Callan</w:t>
                  </w:r>
                  <w:proofErr w:type="spellEnd"/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Showcasing (UK)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Night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Symphonie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(UK)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Cloudings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Kwok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Siu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Ming</w:t>
                  </w:r>
                </w:p>
              </w:tc>
            </w:tr>
          </w:tbl>
          <w:p w:rsidR="0092663A" w:rsidRDefault="00FF4E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(0-2-0)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(0-2-0)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HK$174,075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92663A" w:rsidRDefault="00FF4E9E"/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14"/>
        <w:gridCol w:w="971"/>
        <w:gridCol w:w="435"/>
        <w:gridCol w:w="67"/>
        <w:gridCol w:w="504"/>
        <w:gridCol w:w="253"/>
        <w:gridCol w:w="275"/>
        <w:gridCol w:w="26"/>
        <w:gridCol w:w="506"/>
        <w:gridCol w:w="218"/>
        <w:gridCol w:w="280"/>
        <w:gridCol w:w="280"/>
        <w:gridCol w:w="280"/>
        <w:gridCol w:w="280"/>
        <w:gridCol w:w="404"/>
        <w:gridCol w:w="161"/>
        <w:gridCol w:w="26"/>
        <w:gridCol w:w="161"/>
        <w:gridCol w:w="26"/>
        <w:gridCol w:w="161"/>
        <w:gridCol w:w="26"/>
        <w:gridCol w:w="248"/>
        <w:gridCol w:w="430"/>
        <w:gridCol w:w="276"/>
        <w:gridCol w:w="346"/>
        <w:gridCol w:w="26"/>
        <w:gridCol w:w="1349"/>
        <w:gridCol w:w="1840"/>
      </w:tblGrid>
      <w:tr w:rsidR="009266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4Feb17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1.48.70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Hd</w:t>
            </w:r>
            <w:proofErr w:type="spellEnd"/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Same Beauty (GB)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Double Win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1.34.70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Classicism (IRE)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Dutch Interior (GB)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Vancouver Jaguar (AUS)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swab sample was taken for analysis. 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post race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veterinary examination failed to reveal any significant abnormality.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70-40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1.51.60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Creole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Wonder Holy (IRE)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Treasure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Shortly after the start was inconvenienced. Inclined to hang out under pressure in the home straight and from the 200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until the 50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bumped on a number of occasions.</w:t>
            </w: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75-40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Wepner</w:t>
            </w:r>
            <w:proofErr w:type="spellEnd"/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1.54.80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12-1/4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From Many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Off The Bench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Basement (AUS)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300m crowded from another from inside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5May17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Leonardo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Salles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.77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1.33.80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Same Beauty (GB)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Nothing To Say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150m shifted out under pressure, caused 3 to steady</w:t>
            </w:r>
          </w:p>
        </w:tc>
      </w:tr>
    </w:tbl>
    <w:p w:rsidR="0092663A" w:rsidRDefault="00FF4E9E">
      <w:r>
        <w:br w:type="page"/>
      </w:r>
    </w:p>
    <w:p w:rsidR="0092663A" w:rsidRDefault="00FF4E9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3:45 P.M. S1-4 Macau Derby</w:t>
      </w:r>
    </w:p>
    <w:p w:rsidR="0092663A" w:rsidRDefault="00FF4E9E">
      <w:pPr>
        <w:spacing w:after="0" w:line="120" w:lineRule="exact"/>
        <w:jc w:val="right"/>
      </w:pPr>
    </w:p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2663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663A" w:rsidRDefault="00FF4E9E">
            <w:pPr>
              <w:spacing w:after="0"/>
            </w:pPr>
          </w:p>
        </w:tc>
        <w:tc>
          <w:tcPr>
            <w:tcW w:w="567" w:type="dxa"/>
          </w:tcPr>
          <w:p w:rsidR="0092663A" w:rsidRDefault="00FF4E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92663A" w:rsidRDefault="00FF4E9E">
            <w:pPr>
              <w:spacing w:after="0" w:line="160" w:lineRule="exact"/>
              <w:jc w:val="right"/>
            </w:pPr>
          </w:p>
          <w:p w:rsidR="0092663A" w:rsidRDefault="00FF4E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25"/>
              <w:gridCol w:w="1203"/>
              <w:gridCol w:w="806"/>
              <w:gridCol w:w="962"/>
              <w:gridCol w:w="295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2663A" w:rsidRDefault="00FF4E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濠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江明月</w:t>
                  </w:r>
                </w:p>
              </w:tc>
              <w:tc>
                <w:tcPr>
                  <w:tcW w:w="128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梁國浩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林凱</w:t>
                  </w:r>
                </w:p>
              </w:tc>
              <w:tc>
                <w:tcPr>
                  <w:tcW w:w="21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MACAU MOONLIGHT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Leong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 Lam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2663A" w:rsidRDefault="00FF4E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Lago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Succeeding (AUS) (Flying Spur)</w:t>
                  </w:r>
                </w:p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Man Hon Kong</w:t>
                  </w:r>
                </w:p>
              </w:tc>
            </w:tr>
          </w:tbl>
          <w:p w:rsidR="0092663A" w:rsidRDefault="00FF4E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HK$73,975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92663A" w:rsidRDefault="00FF4E9E"/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508"/>
        <w:gridCol w:w="121"/>
        <w:gridCol w:w="991"/>
        <w:gridCol w:w="445"/>
        <w:gridCol w:w="70"/>
        <w:gridCol w:w="507"/>
        <w:gridCol w:w="254"/>
        <w:gridCol w:w="279"/>
        <w:gridCol w:w="26"/>
        <w:gridCol w:w="454"/>
        <w:gridCol w:w="222"/>
        <w:gridCol w:w="281"/>
        <w:gridCol w:w="281"/>
        <w:gridCol w:w="281"/>
        <w:gridCol w:w="281"/>
        <w:gridCol w:w="404"/>
        <w:gridCol w:w="169"/>
        <w:gridCol w:w="26"/>
        <w:gridCol w:w="169"/>
        <w:gridCol w:w="26"/>
        <w:gridCol w:w="169"/>
        <w:gridCol w:w="26"/>
        <w:gridCol w:w="184"/>
        <w:gridCol w:w="443"/>
        <w:gridCol w:w="280"/>
        <w:gridCol w:w="336"/>
        <w:gridCol w:w="26"/>
        <w:gridCol w:w="1384"/>
        <w:gridCol w:w="1891"/>
      </w:tblGrid>
      <w:tr w:rsidR="009266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70-40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1.49.20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Northern Lightning (IRE)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Moon's Back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Chromium Alloy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 raced in the early stages.</w:t>
            </w: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HKD280,000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1.31.60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1-1/2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Wichita Linesman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And Wealthy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Moon's Back (AUS)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Was slow into stride.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1.30.00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Krystrump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Peace Get Fortune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Macau Moonlight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Jumped awkwardly. At the 500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raced up onto heels and had to be checked.</w:t>
            </w: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7-1/2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Sacred Man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Krystrump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Chromium Alloy (AUS)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Was slow to begin and was then slow into stride. Raced wide without cover throughout.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75-40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1.54.80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6-1/2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From Many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Off The Bench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Basement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crowded after start, lost ground</w:t>
            </w:r>
          </w:p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2663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663A" w:rsidRDefault="00FF4E9E">
            <w:pPr>
              <w:spacing w:after="0"/>
            </w:pPr>
          </w:p>
        </w:tc>
        <w:tc>
          <w:tcPr>
            <w:tcW w:w="567" w:type="dxa"/>
          </w:tcPr>
          <w:p w:rsidR="0092663A" w:rsidRDefault="00FF4E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92663A" w:rsidRDefault="00FF4E9E">
            <w:pPr>
              <w:spacing w:after="0" w:line="160" w:lineRule="exact"/>
              <w:jc w:val="right"/>
            </w:pPr>
          </w:p>
          <w:p w:rsidR="0092663A" w:rsidRDefault="00FF4E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04"/>
              <w:gridCol w:w="1214"/>
              <w:gridCol w:w="804"/>
              <w:gridCol w:w="971"/>
              <w:gridCol w:w="303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越戰越強</w:t>
                  </w:r>
                </w:p>
              </w:tc>
              <w:tc>
                <w:tcPr>
                  <w:tcW w:w="128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賀蘭杜夫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2663A" w:rsidRDefault="00FF4E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奧查魯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THE MOON'S BACK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Geoff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Allendorf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Akash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Aucharuz</w:t>
                  </w:r>
                  <w:proofErr w:type="spellEnd"/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2663A" w:rsidRDefault="00FF4E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Hussonet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Kuri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Bay (USA)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(Summer Squall ())</w:t>
                  </w:r>
                </w:p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Golden Friend Club</w:t>
                  </w:r>
                </w:p>
              </w:tc>
            </w:tr>
          </w:tbl>
          <w:p w:rsidR="0092663A" w:rsidRDefault="00FF4E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HK$114,325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92663A" w:rsidRDefault="00FF4E9E"/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238"/>
        <w:gridCol w:w="965"/>
        <w:gridCol w:w="431"/>
        <w:gridCol w:w="66"/>
        <w:gridCol w:w="503"/>
        <w:gridCol w:w="252"/>
        <w:gridCol w:w="274"/>
        <w:gridCol w:w="26"/>
        <w:gridCol w:w="506"/>
        <w:gridCol w:w="214"/>
        <w:gridCol w:w="279"/>
        <w:gridCol w:w="279"/>
        <w:gridCol w:w="279"/>
        <w:gridCol w:w="279"/>
        <w:gridCol w:w="404"/>
        <w:gridCol w:w="159"/>
        <w:gridCol w:w="26"/>
        <w:gridCol w:w="167"/>
        <w:gridCol w:w="26"/>
        <w:gridCol w:w="167"/>
        <w:gridCol w:w="26"/>
        <w:gridCol w:w="248"/>
        <w:gridCol w:w="426"/>
        <w:gridCol w:w="274"/>
        <w:gridCol w:w="322"/>
        <w:gridCol w:w="26"/>
        <w:gridCol w:w="1336"/>
        <w:gridCol w:w="1771"/>
      </w:tblGrid>
      <w:tr w:rsidR="009266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3 Handicap 70-40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1.49.20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Northern Lightning (IRE)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Moon's Back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Chromium Alloy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HKD280,000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1.31.60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Wichita Linesman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And Wealthy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Moon's Back (AUS)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the 700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raced in restricted room and was checked.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 Prelude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HKD450,000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5-1/2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34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Wichita Linesman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King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Buffeted shortly after the start.</w:t>
            </w: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9-3/4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Sacred Man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Krystrump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Chromium Alloy (AUS)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75-40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1.54.80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From Many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Off The Bench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Basement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2663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663A" w:rsidRDefault="00FF4E9E">
            <w:pPr>
              <w:spacing w:after="0"/>
            </w:pPr>
          </w:p>
        </w:tc>
        <w:tc>
          <w:tcPr>
            <w:tcW w:w="567" w:type="dxa"/>
          </w:tcPr>
          <w:p w:rsidR="0092663A" w:rsidRDefault="00FF4E9E">
            <w:pPr>
              <w:spacing w:after="0" w:line="280" w:lineRule="exact"/>
              <w:jc w:val="right"/>
            </w:pPr>
          </w:p>
          <w:p w:rsidR="0092663A" w:rsidRDefault="00FF4E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92663A" w:rsidRDefault="00FF4E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4"/>
              <w:gridCol w:w="1211"/>
              <w:gridCol w:w="807"/>
              <w:gridCol w:w="964"/>
              <w:gridCol w:w="292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江河縱橫</w:t>
                  </w:r>
                </w:p>
              </w:tc>
              <w:tc>
                <w:tcPr>
                  <w:tcW w:w="128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張兆煊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RIVER CONTROL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 H Cheong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(61)</w:t>
                  </w:r>
                </w:p>
              </w:tc>
              <w:tc>
                <w:tcPr>
                  <w:tcW w:w="1026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2663A" w:rsidRDefault="00FF4E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Choisir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Glam Girl (AUS) (Galileo)</w:t>
                  </w:r>
                </w:p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King Ho</w:t>
                  </w:r>
                </w:p>
              </w:tc>
            </w:tr>
          </w:tbl>
          <w:p w:rsidR="0092663A" w:rsidRDefault="00FF4E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(3-4-4)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(3-4-4)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(0-4-2)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(1-1-2)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HK$699,600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(3-4-4)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(2-2-2)</w:t>
                  </w:r>
                </w:p>
              </w:tc>
            </w:tr>
          </w:tbl>
          <w:p w:rsidR="0092663A" w:rsidRDefault="00FF4E9E"/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9"/>
        <w:gridCol w:w="121"/>
        <w:gridCol w:w="991"/>
        <w:gridCol w:w="445"/>
        <w:gridCol w:w="70"/>
        <w:gridCol w:w="507"/>
        <w:gridCol w:w="254"/>
        <w:gridCol w:w="279"/>
        <w:gridCol w:w="26"/>
        <w:gridCol w:w="454"/>
        <w:gridCol w:w="223"/>
        <w:gridCol w:w="281"/>
        <w:gridCol w:w="281"/>
        <w:gridCol w:w="281"/>
        <w:gridCol w:w="281"/>
        <w:gridCol w:w="404"/>
        <w:gridCol w:w="166"/>
        <w:gridCol w:w="26"/>
        <w:gridCol w:w="166"/>
        <w:gridCol w:w="26"/>
        <w:gridCol w:w="166"/>
        <w:gridCol w:w="26"/>
        <w:gridCol w:w="184"/>
        <w:gridCol w:w="443"/>
        <w:gridCol w:w="280"/>
        <w:gridCol w:w="333"/>
        <w:gridCol w:w="26"/>
        <w:gridCol w:w="1386"/>
        <w:gridCol w:w="1897"/>
      </w:tblGrid>
      <w:tr w:rsidR="009266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25Nov16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4 Handicap 55-25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HKD210,000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1.54.20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1-1/2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From Many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And Healthy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Charity Group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 raced in the early and middle stages and raced wide without cover throughout.</w:t>
            </w: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3Dec16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&amp; 4 Handicap 60-40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HKD240,000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Stallion Elite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Control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Stallion Treasure (IRE)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Raced fiercely in the middle stages. On entering the home straight was steadied when awkwardly placed on heels.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then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held up when disappointed for a run until near the 200.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15Jan17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1.29.00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Hopefully Tomorrow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Control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Stallion Elite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Over-raced and steadied 1300. Near 5000 over-raced up onto heels and steadied. Rounding the home turn was held up and unable to obtain clear running until the 300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4Feb17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&amp; 4 Handicap 60-40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HKD240,000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.72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1.28.20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Belt One Road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Superluck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Master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Control (NZ)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Over race in the middle stages and near the 900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hung in abruptly. Warning issued.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&amp; 4 Handicap 60-40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HKD240,000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1.12.50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Modena Favorite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Control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Windsor Arch Five (IRE)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1100m steadied another horse rolled out</w:t>
            </w:r>
          </w:p>
        </w:tc>
      </w:tr>
    </w:tbl>
    <w:p w:rsidR="0092663A" w:rsidRDefault="00FF4E9E">
      <w:r>
        <w:br w:type="page"/>
      </w:r>
    </w:p>
    <w:p w:rsidR="0092663A" w:rsidRDefault="00FF4E9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3:45 P.M. S1-4 Macau Derby</w:t>
      </w:r>
    </w:p>
    <w:p w:rsidR="0092663A" w:rsidRDefault="00FF4E9E">
      <w:pPr>
        <w:spacing w:after="0" w:line="120" w:lineRule="exact"/>
        <w:jc w:val="right"/>
      </w:pPr>
    </w:p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2663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663A" w:rsidRDefault="00FF4E9E">
            <w:pPr>
              <w:spacing w:after="0"/>
            </w:pPr>
          </w:p>
        </w:tc>
        <w:tc>
          <w:tcPr>
            <w:tcW w:w="567" w:type="dxa"/>
          </w:tcPr>
          <w:p w:rsidR="0092663A" w:rsidRDefault="00FF4E9E">
            <w:pPr>
              <w:spacing w:after="0" w:line="280" w:lineRule="exact"/>
              <w:jc w:val="right"/>
            </w:pPr>
          </w:p>
          <w:p w:rsidR="0092663A" w:rsidRDefault="00FF4E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92663A" w:rsidRDefault="00FF4E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20"/>
              <w:gridCol w:w="1191"/>
              <w:gridCol w:w="809"/>
              <w:gridCol w:w="966"/>
              <w:gridCol w:w="293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興團</w:t>
                  </w:r>
                </w:p>
              </w:tc>
              <w:tc>
                <w:tcPr>
                  <w:tcW w:w="128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鑑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森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NEW CLASSICISM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Ho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New Approach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Chan Tong (BRA) (Hampstead ())</w:t>
                  </w:r>
                </w:p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Tang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Hing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Keung</w:t>
                  </w:r>
                </w:p>
              </w:tc>
            </w:tr>
          </w:tbl>
          <w:p w:rsidR="0092663A" w:rsidRDefault="00FF4E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HK$243,400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92663A" w:rsidRDefault="00FF4E9E"/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116"/>
        <w:gridCol w:w="975"/>
        <w:gridCol w:w="436"/>
        <w:gridCol w:w="67"/>
        <w:gridCol w:w="504"/>
        <w:gridCol w:w="253"/>
        <w:gridCol w:w="276"/>
        <w:gridCol w:w="26"/>
        <w:gridCol w:w="506"/>
        <w:gridCol w:w="219"/>
        <w:gridCol w:w="280"/>
        <w:gridCol w:w="280"/>
        <w:gridCol w:w="280"/>
        <w:gridCol w:w="280"/>
        <w:gridCol w:w="404"/>
        <w:gridCol w:w="162"/>
        <w:gridCol w:w="26"/>
        <w:gridCol w:w="168"/>
        <w:gridCol w:w="26"/>
        <w:gridCol w:w="168"/>
        <w:gridCol w:w="26"/>
        <w:gridCol w:w="248"/>
        <w:gridCol w:w="433"/>
        <w:gridCol w:w="276"/>
        <w:gridCol w:w="335"/>
        <w:gridCol w:w="26"/>
        <w:gridCol w:w="1355"/>
        <w:gridCol w:w="1816"/>
      </w:tblGrid>
      <w:tr w:rsidR="009266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45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Mission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Gdragon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Master Of Cheers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1.34.70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22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Classicism (IRE)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Dutch Interior (GB)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Vancouver Jaguar (AUS)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85-55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10-1/2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Double Win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</w:p>
        </w:tc>
      </w:tr>
      <w:tr w:rsidR="0092663A">
        <w:tc>
          <w:tcPr>
            <w:tcW w:w="249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26" w:type="dxa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454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283" w:type="dxa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9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70" w:type="dxa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</w:tcPr>
          <w:p w:rsidR="0092663A" w:rsidRDefault="00FF4E9E"/>
        </w:tc>
        <w:tc>
          <w:tcPr>
            <w:tcW w:w="1417" w:type="dxa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Classicism (IRE)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</w:tc>
        <w:tc>
          <w:tcPr>
            <w:tcW w:w="1962" w:type="dxa"/>
          </w:tcPr>
          <w:p w:rsidR="0092663A" w:rsidRDefault="00FF4E9E">
            <w:pPr>
              <w:spacing w:after="0" w:line="140" w:lineRule="exact"/>
            </w:pP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75-40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1.54.80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15-1/2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From Many (AUS)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Off The Bench (NZ) 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Basement (AUS)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shortly after start shifted out abruptly, caused crowding</w:t>
            </w:r>
          </w:p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2663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663A" w:rsidRDefault="00FF4E9E">
            <w:pPr>
              <w:spacing w:after="0"/>
            </w:pPr>
          </w:p>
        </w:tc>
        <w:tc>
          <w:tcPr>
            <w:tcW w:w="567" w:type="dxa"/>
          </w:tcPr>
          <w:p w:rsidR="0092663A" w:rsidRDefault="00FF4E9E">
            <w:pPr>
              <w:spacing w:after="0" w:line="280" w:lineRule="exact"/>
              <w:jc w:val="right"/>
            </w:pPr>
          </w:p>
          <w:p w:rsidR="0092663A" w:rsidRDefault="00FF4E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92663A" w:rsidRDefault="00FF4E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13"/>
              <w:gridCol w:w="1216"/>
              <w:gridCol w:w="809"/>
              <w:gridCol w:w="966"/>
              <w:gridCol w:w="293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第六感</w:t>
                  </w:r>
                </w:p>
              </w:tc>
              <w:tc>
                <w:tcPr>
                  <w:tcW w:w="1284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李森</w:t>
                  </w:r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SIXTH SENSE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267" w:type="dxa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Peter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Leyshan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92663A" w:rsidRDefault="00FF4E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026" w:type="dxa"/>
                  <w:gridSpan w:val="2"/>
                </w:tcPr>
                <w:p w:rsidR="0092663A" w:rsidRDefault="00FF4E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2663A" w:rsidRDefault="00FF4E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Shamardal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Shinko Hermes (IRE) (Sadler's Wells)</w:t>
                  </w:r>
                </w:p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M.J. Caddy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S.P.Hussain</w:t>
                  </w:r>
                  <w:proofErr w:type="spellEnd"/>
                </w:p>
              </w:tc>
            </w:tr>
          </w:tbl>
          <w:p w:rsidR="0092663A" w:rsidRDefault="00FF4E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5"/>
              <w:gridCol w:w="774"/>
              <w:gridCol w:w="562"/>
              <w:gridCol w:w="86"/>
              <w:gridCol w:w="688"/>
              <w:gridCol w:w="540"/>
              <w:gridCol w:w="86"/>
              <w:gridCol w:w="688"/>
            </w:tblGrid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HK$7,500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266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2663A" w:rsidRDefault="00FF4E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2663A" w:rsidRDefault="00FF4E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92663A" w:rsidRDefault="00FF4E9E"/>
        </w:tc>
      </w:tr>
    </w:tbl>
    <w:p w:rsidR="0092663A" w:rsidRDefault="00FF4E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6"/>
        <w:gridCol w:w="238"/>
        <w:gridCol w:w="980"/>
        <w:gridCol w:w="439"/>
        <w:gridCol w:w="68"/>
        <w:gridCol w:w="510"/>
        <w:gridCol w:w="249"/>
        <w:gridCol w:w="277"/>
        <w:gridCol w:w="26"/>
        <w:gridCol w:w="451"/>
        <w:gridCol w:w="220"/>
        <w:gridCol w:w="280"/>
        <w:gridCol w:w="280"/>
        <w:gridCol w:w="280"/>
        <w:gridCol w:w="280"/>
        <w:gridCol w:w="404"/>
        <w:gridCol w:w="168"/>
        <w:gridCol w:w="26"/>
        <w:gridCol w:w="168"/>
        <w:gridCol w:w="26"/>
        <w:gridCol w:w="168"/>
        <w:gridCol w:w="26"/>
        <w:gridCol w:w="184"/>
        <w:gridCol w:w="430"/>
        <w:gridCol w:w="277"/>
        <w:gridCol w:w="328"/>
        <w:gridCol w:w="26"/>
        <w:gridCol w:w="1375"/>
        <w:gridCol w:w="1842"/>
      </w:tblGrid>
      <w:tr w:rsidR="0092663A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92663A" w:rsidRDefault="00FF4E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C44AF">
        <w:tc>
          <w:tcPr>
            <w:tcW w:w="249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26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008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Guineas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HKD750,000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Perkins</w:t>
            </w:r>
          </w:p>
        </w:tc>
        <w:tc>
          <w:tcPr>
            <w:tcW w:w="227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9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70" w:type="dxa"/>
            <w:shd w:val="pct10" w:color="auto" w:fill="auto"/>
          </w:tcPr>
          <w:p w:rsidR="0092663A" w:rsidRDefault="00FF4E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92663A" w:rsidRDefault="00FF4E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92663A" w:rsidRDefault="00FF4E9E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92663A" w:rsidRDefault="00FF4E9E"/>
        </w:tc>
        <w:tc>
          <w:tcPr>
            <w:tcW w:w="1417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Treasure (NZ)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92663A" w:rsidRDefault="00FF4E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  <w:shd w:val="pct10" w:color="auto" w:fill="auto"/>
          </w:tcPr>
          <w:p w:rsidR="0092663A" w:rsidRDefault="00FF4E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Jumped awkwardly and lost significant ground.</w:t>
            </w:r>
          </w:p>
        </w:tc>
      </w:tr>
    </w:tbl>
    <w:p w:rsidR="0092663A" w:rsidRDefault="00FF4E9E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92663A" w:rsidRDefault="00FF4E9E">
      <w:pPr>
        <w:spacing w:after="0" w:line="160" w:lineRule="exact"/>
      </w:pPr>
      <w:r>
        <w:rPr>
          <w:rFonts w:ascii="Arial" w:hAnsi="Arial"/>
          <w:color w:val="000000"/>
          <w:sz w:val="16"/>
        </w:rPr>
        <w:t>( ) Current Domestic Rating</w:t>
      </w:r>
    </w:p>
    <w:sectPr w:rsidR="0092663A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9E" w:rsidRDefault="00FF4E9E" w:rsidP="006C44AF">
      <w:pPr>
        <w:spacing w:after="0" w:line="240" w:lineRule="auto"/>
      </w:pPr>
      <w:r>
        <w:separator/>
      </w:r>
    </w:p>
  </w:endnote>
  <w:endnote w:type="continuationSeparator" w:id="0">
    <w:p w:rsidR="00FF4E9E" w:rsidRDefault="00FF4E9E" w:rsidP="006C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9E" w:rsidRDefault="00FF4E9E" w:rsidP="006C44AF">
      <w:pPr>
        <w:spacing w:after="0" w:line="240" w:lineRule="auto"/>
      </w:pPr>
      <w:r>
        <w:separator/>
      </w:r>
    </w:p>
  </w:footnote>
  <w:footnote w:type="continuationSeparator" w:id="0">
    <w:p w:rsidR="00FF4E9E" w:rsidRDefault="00FF4E9E" w:rsidP="006C4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CAF"/>
    <w:rsid w:val="006C44AF"/>
    <w:rsid w:val="00B34CAF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4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AF"/>
  </w:style>
  <w:style w:type="paragraph" w:styleId="Footer">
    <w:name w:val="footer"/>
    <w:basedOn w:val="Normal"/>
    <w:link w:val="FooterChar"/>
    <w:uiPriority w:val="99"/>
    <w:unhideWhenUsed/>
    <w:rsid w:val="006C44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4770</Words>
  <Characters>27192</Characters>
  <Application>Microsoft Office Word</Application>
  <DocSecurity>0</DocSecurity>
  <Lines>226</Lines>
  <Paragraphs>63</Paragraphs>
  <ScaleCrop>false</ScaleCrop>
  <Company>The Hong Kong Jockey Club</Company>
  <LinksUpToDate>false</LinksUpToDate>
  <CharactersWithSpaces>31899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2017-05-18T06:28:00Z</dcterms:created>
  <dcterms:modified xsi:type="dcterms:W3CDTF">2017-05-18T06:28:00Z</dcterms:modified>
</cp:coreProperties>
</file>