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EC20F" w14:textId="3540DFA2" w:rsidR="00CF4331" w:rsidRDefault="00CF4331">
      <w:pPr>
        <w:rPr>
          <w:rFonts w:ascii="新細明體" w:eastAsia="新細明體" w:hAnsi="Helvetica"/>
          <w:sz w:val="26"/>
          <w:szCs w:val="26"/>
          <w:lang w:eastAsia="zh-TW"/>
        </w:rPr>
      </w:pPr>
    </w:p>
    <w:p w14:paraId="0531045B" w14:textId="77777777" w:rsidR="00CF4331" w:rsidRPr="001162D3" w:rsidRDefault="00CF4331" w:rsidP="00CF4331">
      <w:pPr>
        <w:jc w:val="center"/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</w:pPr>
      <w:r w:rsidRPr="001162D3">
        <w:rPr>
          <w:rFonts w:ascii="Times New Roman" w:hAnsi="Times New Roman" w:cs="Times New Roman"/>
          <w:b/>
          <w:sz w:val="24"/>
          <w:szCs w:val="24"/>
        </w:rPr>
        <w:t>The Hong Kong Jockey Club launches a number of new services and facilities for senior racing fans</w:t>
      </w:r>
    </w:p>
    <w:p w14:paraId="4480CCA2" w14:textId="77777777" w:rsidR="00CF4331" w:rsidRPr="001162D3" w:rsidRDefault="00CF4331" w:rsidP="00CF4331">
      <w:pPr>
        <w:rPr>
          <w:rFonts w:ascii="Times New Roman" w:hAnsi="Times New Roman" w:cs="Times New Roman"/>
          <w:sz w:val="24"/>
          <w:szCs w:val="24"/>
        </w:rPr>
      </w:pPr>
    </w:p>
    <w:p w14:paraId="1C3737D3" w14:textId="77777777" w:rsidR="00CF4331" w:rsidRPr="001162D3" w:rsidRDefault="00CF4331" w:rsidP="00CF4331">
      <w:pPr>
        <w:jc w:val="both"/>
        <w:rPr>
          <w:rFonts w:ascii="Times New Roman" w:hAnsi="Times New Roman" w:cs="Times New Roman"/>
          <w:sz w:val="24"/>
          <w:szCs w:val="24"/>
        </w:rPr>
      </w:pPr>
      <w:r w:rsidRPr="001162D3">
        <w:rPr>
          <w:rFonts w:ascii="Times New Roman" w:hAnsi="Times New Roman" w:cs="Times New Roman"/>
          <w:sz w:val="24"/>
          <w:szCs w:val="24"/>
        </w:rPr>
        <w:t>As the new racing season kicks off, the Hong Kong Jockey Club has enhanced services for senior racing fans, adding a series of age-friendly features and services to create an even more enjoyable racing experience at the Racecourses.</w:t>
      </w:r>
    </w:p>
    <w:p w14:paraId="0D654C62" w14:textId="77777777" w:rsidR="00CF4331" w:rsidRPr="001162D3" w:rsidRDefault="00CF4331" w:rsidP="00CF43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FFDF5" w14:textId="1A51CB89" w:rsidR="00CF4331" w:rsidRPr="001162D3" w:rsidRDefault="00CF4331" w:rsidP="00CF43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newly launched betting facilities include more reserved seats, larger </w:t>
      </w:r>
      <w:r w:rsidR="002D5BF8" w:rsidRPr="001162D3">
        <w:rPr>
          <w:rFonts w:ascii="Times New Roman" w:hAnsi="Times New Roman" w:cs="Times New Roman"/>
          <w:color w:val="000000" w:themeColor="text1"/>
          <w:sz w:val="24"/>
          <w:szCs w:val="24"/>
        </w:rPr>
        <w:t>TV</w:t>
      </w:r>
      <w:r w:rsidR="00EA77A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bookmarkStart w:id="0" w:name="_GoBack"/>
      <w:bookmarkEnd w:id="0"/>
      <w:r w:rsidRPr="00116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display racing information</w:t>
      </w:r>
      <w:r w:rsidR="00397466" w:rsidRPr="00116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clearer</w:t>
      </w:r>
      <w:r w:rsidRPr="00116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enlarged font sizes </w:t>
      </w:r>
      <w:r w:rsidR="006421CF" w:rsidRPr="001162D3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116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betting tickets, and larger racecourse signage that offers greater clarity. </w:t>
      </w:r>
      <w:r w:rsidRPr="001162D3">
        <w:rPr>
          <w:rFonts w:ascii="Times New Roman" w:hAnsi="Times New Roman" w:cs="Times New Roman"/>
          <w:sz w:val="24"/>
          <w:szCs w:val="24"/>
        </w:rPr>
        <w:t xml:space="preserve">The new addition </w:t>
      </w:r>
      <w:r w:rsidRPr="00116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includes pay-seating zones at selected </w:t>
      </w:r>
      <w:r w:rsidR="0009763C" w:rsidRPr="00116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off-course betting </w:t>
      </w:r>
      <w:r w:rsidRPr="001162D3">
        <w:rPr>
          <w:rFonts w:ascii="Times New Roman" w:hAnsi="Times New Roman" w:cs="Times New Roman"/>
          <w:color w:val="000000" w:themeColor="text1"/>
          <w:sz w:val="24"/>
          <w:szCs w:val="24"/>
        </w:rPr>
        <w:t>branches, adding a new level of comfort.</w:t>
      </w:r>
    </w:p>
    <w:p w14:paraId="062E55E2" w14:textId="77777777" w:rsidR="00CF4331" w:rsidRPr="001162D3" w:rsidRDefault="00CF4331" w:rsidP="00CF43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A16338" w14:textId="7487FE7A" w:rsidR="00CF4331" w:rsidRPr="001162D3" w:rsidRDefault="00CF4331" w:rsidP="00CF4331">
      <w:pPr>
        <w:jc w:val="both"/>
        <w:rPr>
          <w:rFonts w:ascii="Times New Roman" w:hAnsi="Times New Roman" w:cs="Times New Roman"/>
          <w:sz w:val="24"/>
          <w:szCs w:val="24"/>
        </w:rPr>
      </w:pPr>
      <w:r w:rsidRPr="001162D3">
        <w:rPr>
          <w:rFonts w:ascii="Times New Roman" w:hAnsi="Times New Roman" w:cs="Times New Roman"/>
          <w:sz w:val="24"/>
          <w:szCs w:val="24"/>
        </w:rPr>
        <w:t xml:space="preserve">Free shuttle bus service from Kowloon Tong MTR to and from the cross-betting racecourses throughout the racing season will be provided to facilitate accessibility. Dedicated zones will be set up at Sha Tin Racecourse (2/F Grandstand II) and Happy Valley Racecourse (2/F Grandstand) during cross-betting race days. These, together with a comprehensive range of user-friendly betting equipment and ample seating, will create a spacious and comfortable environment for customers. </w:t>
      </w:r>
    </w:p>
    <w:p w14:paraId="5C683AF1" w14:textId="77777777" w:rsidR="00CF4331" w:rsidRPr="001162D3" w:rsidRDefault="00CF4331" w:rsidP="00CF43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A17C7" w14:textId="0DF3077F" w:rsidR="00CF4331" w:rsidRPr="001162D3" w:rsidRDefault="00CF4331" w:rsidP="00CF4331">
      <w:pPr>
        <w:jc w:val="both"/>
        <w:rPr>
          <w:rFonts w:ascii="Times New Roman" w:hAnsi="Times New Roman" w:cs="Times New Roman"/>
          <w:sz w:val="24"/>
          <w:szCs w:val="24"/>
        </w:rPr>
      </w:pPr>
      <w:r w:rsidRPr="001162D3">
        <w:rPr>
          <w:rFonts w:ascii="Times New Roman" w:hAnsi="Times New Roman" w:cs="Times New Roman"/>
          <w:sz w:val="24"/>
          <w:szCs w:val="24"/>
        </w:rPr>
        <w:t xml:space="preserve">Besides upgrading the facilities, we will also </w:t>
      </w:r>
      <w:r w:rsidR="00AF0762" w:rsidRPr="001162D3">
        <w:rPr>
          <w:rFonts w:ascii="Times New Roman" w:hAnsi="Times New Roman" w:cs="Times New Roman"/>
          <w:sz w:val="24"/>
          <w:szCs w:val="24"/>
        </w:rPr>
        <w:t>organize</w:t>
      </w:r>
      <w:r w:rsidRPr="001162D3">
        <w:rPr>
          <w:rFonts w:ascii="Times New Roman" w:hAnsi="Times New Roman" w:cs="Times New Roman"/>
          <w:sz w:val="24"/>
          <w:szCs w:val="24"/>
        </w:rPr>
        <w:t xml:space="preserve"> special themed events at cross betting racecourse on National Day</w:t>
      </w:r>
      <w:r w:rsidR="008F7DD3" w:rsidRPr="001162D3">
        <w:rPr>
          <w:rFonts w:ascii="Times New Roman" w:hAnsi="Times New Roman" w:cs="Times New Roman"/>
          <w:sz w:val="24"/>
          <w:szCs w:val="24"/>
        </w:rPr>
        <w:t xml:space="preserve"> (October)</w:t>
      </w:r>
      <w:r w:rsidRPr="001162D3">
        <w:rPr>
          <w:rFonts w:ascii="Times New Roman" w:hAnsi="Times New Roman" w:cs="Times New Roman"/>
          <w:sz w:val="24"/>
          <w:szCs w:val="24"/>
        </w:rPr>
        <w:t>, Jockey Club Cup, Miles and Sprint</w:t>
      </w:r>
      <w:r w:rsidR="009B2021" w:rsidRPr="001162D3">
        <w:rPr>
          <w:rFonts w:ascii="Times New Roman" w:hAnsi="Times New Roman" w:cs="Times New Roman"/>
          <w:sz w:val="24"/>
          <w:szCs w:val="24"/>
        </w:rPr>
        <w:t xml:space="preserve"> (November)</w:t>
      </w:r>
      <w:r w:rsidRPr="001162D3">
        <w:rPr>
          <w:rFonts w:ascii="Times New Roman" w:hAnsi="Times New Roman" w:cs="Times New Roman"/>
          <w:sz w:val="24"/>
          <w:szCs w:val="24"/>
        </w:rPr>
        <w:t>, Luck</w:t>
      </w:r>
      <w:r w:rsidR="00AF0762" w:rsidRPr="001162D3">
        <w:rPr>
          <w:rFonts w:ascii="Times New Roman" w:hAnsi="Times New Roman" w:cs="Times New Roman"/>
          <w:sz w:val="24"/>
          <w:szCs w:val="24"/>
        </w:rPr>
        <w:t>y</w:t>
      </w:r>
      <w:r w:rsidRPr="001162D3">
        <w:rPr>
          <w:rFonts w:ascii="Times New Roman" w:hAnsi="Times New Roman" w:cs="Times New Roman"/>
          <w:sz w:val="24"/>
          <w:szCs w:val="24"/>
        </w:rPr>
        <w:t xml:space="preserve"> Start</w:t>
      </w:r>
      <w:r w:rsidR="00422C6E" w:rsidRPr="001162D3">
        <w:rPr>
          <w:rFonts w:ascii="Times New Roman" w:hAnsi="Times New Roman" w:cs="Times New Roman"/>
          <w:sz w:val="24"/>
          <w:szCs w:val="24"/>
        </w:rPr>
        <w:t xml:space="preserve"> (January)</w:t>
      </w:r>
      <w:r w:rsidRPr="001162D3">
        <w:rPr>
          <w:rFonts w:ascii="Times New Roman" w:hAnsi="Times New Roman" w:cs="Times New Roman"/>
          <w:sz w:val="24"/>
          <w:szCs w:val="24"/>
        </w:rPr>
        <w:t>, Hong Kong Derby</w:t>
      </w:r>
      <w:r w:rsidR="00C46E9A" w:rsidRPr="001162D3">
        <w:rPr>
          <w:rFonts w:ascii="Times New Roman" w:hAnsi="Times New Roman" w:cs="Times New Roman"/>
          <w:sz w:val="24"/>
          <w:szCs w:val="24"/>
        </w:rPr>
        <w:t xml:space="preserve"> (March)</w:t>
      </w:r>
      <w:r w:rsidRPr="001162D3">
        <w:rPr>
          <w:rFonts w:ascii="Times New Roman" w:hAnsi="Times New Roman" w:cs="Times New Roman"/>
          <w:sz w:val="24"/>
          <w:szCs w:val="24"/>
        </w:rPr>
        <w:t>, and Father’s Day</w:t>
      </w:r>
      <w:r w:rsidR="00291712" w:rsidRPr="001162D3">
        <w:rPr>
          <w:rFonts w:ascii="Times New Roman" w:hAnsi="Times New Roman" w:cs="Times New Roman"/>
          <w:sz w:val="24"/>
          <w:szCs w:val="24"/>
        </w:rPr>
        <w:t xml:space="preserve"> (June)</w:t>
      </w:r>
      <w:r w:rsidRPr="001162D3">
        <w:rPr>
          <w:rFonts w:ascii="Times New Roman" w:hAnsi="Times New Roman" w:cs="Times New Roman"/>
          <w:sz w:val="24"/>
          <w:szCs w:val="24"/>
        </w:rPr>
        <w:t xml:space="preserve">. Activities include live commentary by Racing Specialists, </w:t>
      </w:r>
      <w:r w:rsidR="006229C6" w:rsidRPr="001162D3">
        <w:rPr>
          <w:rFonts w:ascii="Times New Roman" w:hAnsi="Times New Roman" w:cs="Times New Roman"/>
          <w:sz w:val="24"/>
          <w:szCs w:val="24"/>
        </w:rPr>
        <w:t xml:space="preserve">mobile betting </w:t>
      </w:r>
      <w:r w:rsidR="00432CDB" w:rsidRPr="001162D3">
        <w:rPr>
          <w:rFonts w:ascii="Times New Roman" w:hAnsi="Times New Roman" w:cs="Times New Roman"/>
          <w:sz w:val="24"/>
          <w:szCs w:val="24"/>
        </w:rPr>
        <w:t xml:space="preserve">app </w:t>
      </w:r>
      <w:r w:rsidR="006229C6" w:rsidRPr="001162D3">
        <w:rPr>
          <w:rFonts w:ascii="Times New Roman" w:hAnsi="Times New Roman" w:cs="Times New Roman"/>
          <w:sz w:val="24"/>
          <w:szCs w:val="24"/>
        </w:rPr>
        <w:t xml:space="preserve">demonstration, </w:t>
      </w:r>
      <w:r w:rsidRPr="001162D3">
        <w:rPr>
          <w:rFonts w:ascii="Times New Roman" w:hAnsi="Times New Roman" w:cs="Times New Roman"/>
          <w:sz w:val="24"/>
          <w:szCs w:val="24"/>
        </w:rPr>
        <w:t xml:space="preserve">interactive racing games and even special promotions from “Gift at Races” souvenir shop.  The Club believes that these innovations will provide customers with a welcome opportunity to interact with each other and forge friendships based on a shared interest in the excitement of horse racing. </w:t>
      </w:r>
    </w:p>
    <w:p w14:paraId="095EFA2C" w14:textId="77777777" w:rsidR="00CF4331" w:rsidRPr="001162D3" w:rsidRDefault="00CF4331" w:rsidP="00CF43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8362C" w14:textId="6635C5A0" w:rsidR="005150EA" w:rsidRPr="001162D3" w:rsidRDefault="00CF4331" w:rsidP="00CF4331">
      <w:pPr>
        <w:jc w:val="both"/>
        <w:rPr>
          <w:rFonts w:ascii="Times New Roman" w:hAnsi="Times New Roman" w:cs="Times New Roman"/>
          <w:sz w:val="24"/>
          <w:szCs w:val="24"/>
        </w:rPr>
      </w:pPr>
      <w:r w:rsidRPr="001162D3">
        <w:rPr>
          <w:rFonts w:ascii="Times New Roman" w:hAnsi="Times New Roman" w:cs="Times New Roman"/>
          <w:sz w:val="24"/>
          <w:szCs w:val="24"/>
        </w:rPr>
        <w:t xml:space="preserve">The Club will </w:t>
      </w:r>
      <w:r w:rsidR="00E25E13" w:rsidRPr="001162D3">
        <w:rPr>
          <w:rFonts w:ascii="Times New Roman" w:hAnsi="Times New Roman" w:cs="Times New Roman"/>
          <w:sz w:val="24"/>
          <w:szCs w:val="24"/>
        </w:rPr>
        <w:t xml:space="preserve">also </w:t>
      </w:r>
      <w:r w:rsidRPr="001162D3">
        <w:rPr>
          <w:rFonts w:ascii="Times New Roman" w:hAnsi="Times New Roman" w:cs="Times New Roman"/>
          <w:sz w:val="24"/>
          <w:szCs w:val="24"/>
        </w:rPr>
        <w:t>arrange for demonstrations of digital wagering tools, including the Racing Touch function</w:t>
      </w:r>
      <w:r w:rsidR="00034FA8" w:rsidRPr="001162D3">
        <w:rPr>
          <w:rFonts w:ascii="Times New Roman" w:hAnsi="Times New Roman" w:cs="Times New Roman"/>
          <w:sz w:val="24"/>
          <w:szCs w:val="24"/>
        </w:rPr>
        <w:t>s</w:t>
      </w:r>
      <w:r w:rsidRPr="001162D3">
        <w:rPr>
          <w:rFonts w:ascii="Times New Roman" w:hAnsi="Times New Roman" w:cs="Times New Roman"/>
          <w:sz w:val="24"/>
          <w:szCs w:val="24"/>
        </w:rPr>
        <w:t>, at racecourses and off-course betting branches to help them place bets anytime, and wherever they go</w:t>
      </w:r>
      <w:r w:rsidR="00036220" w:rsidRPr="001162D3">
        <w:rPr>
          <w:rFonts w:ascii="Times New Roman" w:hAnsi="Times New Roman" w:cs="Times New Roman"/>
          <w:sz w:val="24"/>
          <w:szCs w:val="24"/>
        </w:rPr>
        <w:t xml:space="preserve"> </w:t>
      </w:r>
      <w:r w:rsidR="0012670B" w:rsidRPr="001162D3">
        <w:rPr>
          <w:rFonts w:ascii="Times New Roman" w:hAnsi="Times New Roman" w:cs="Times New Roman"/>
          <w:sz w:val="24"/>
          <w:szCs w:val="24"/>
        </w:rPr>
        <w:t>in</w:t>
      </w:r>
      <w:r w:rsidR="00036220" w:rsidRPr="001162D3">
        <w:rPr>
          <w:rFonts w:ascii="Times New Roman" w:hAnsi="Times New Roman" w:cs="Times New Roman"/>
          <w:sz w:val="24"/>
          <w:szCs w:val="24"/>
        </w:rPr>
        <w:t xml:space="preserve"> the growing presence of internet</w:t>
      </w:r>
      <w:r w:rsidR="0012670B" w:rsidRPr="001162D3">
        <w:rPr>
          <w:rFonts w:ascii="Times New Roman" w:hAnsi="Times New Roman" w:cs="Times New Roman"/>
          <w:sz w:val="24"/>
          <w:szCs w:val="24"/>
        </w:rPr>
        <w:t xml:space="preserve"> </w:t>
      </w:r>
      <w:r w:rsidR="002421A3" w:rsidRPr="001162D3">
        <w:rPr>
          <w:rFonts w:ascii="Times New Roman" w:hAnsi="Times New Roman" w:cs="Times New Roman"/>
          <w:sz w:val="24"/>
          <w:szCs w:val="24"/>
        </w:rPr>
        <w:t>nowadays</w:t>
      </w:r>
      <w:r w:rsidR="00036220" w:rsidRPr="001162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671030" w14:textId="77777777" w:rsidR="001D3595" w:rsidRPr="001162D3" w:rsidRDefault="001D3595" w:rsidP="00D74D8C">
      <w:pPr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sectPr w:rsidR="001D3595" w:rsidRPr="001162D3" w:rsidSect="00D74D8C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9022D" w14:textId="77777777" w:rsidR="00522B38" w:rsidRDefault="00522B38">
      <w:r>
        <w:separator/>
      </w:r>
    </w:p>
  </w:endnote>
  <w:endnote w:type="continuationSeparator" w:id="0">
    <w:p w14:paraId="6B831DDD" w14:textId="77777777" w:rsidR="00522B38" w:rsidRDefault="00522B38">
      <w:r>
        <w:continuationSeparator/>
      </w:r>
    </w:p>
  </w:endnote>
  <w:endnote w:type="continuationNotice" w:id="1">
    <w:p w14:paraId="29BB512D" w14:textId="77777777" w:rsidR="00522B38" w:rsidRDefault="00522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05B94" w14:textId="77777777" w:rsidR="00522B38" w:rsidRDefault="00522B38">
      <w:r>
        <w:separator/>
      </w:r>
    </w:p>
  </w:footnote>
  <w:footnote w:type="continuationSeparator" w:id="0">
    <w:p w14:paraId="3F2ECCD3" w14:textId="77777777" w:rsidR="00522B38" w:rsidRDefault="00522B38">
      <w:r>
        <w:continuationSeparator/>
      </w:r>
    </w:p>
  </w:footnote>
  <w:footnote w:type="continuationNotice" w:id="1">
    <w:p w14:paraId="7276E02A" w14:textId="77777777" w:rsidR="00522B38" w:rsidRDefault="00522B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8C"/>
    <w:rsid w:val="00034FA8"/>
    <w:rsid w:val="00036220"/>
    <w:rsid w:val="00072661"/>
    <w:rsid w:val="00086DC0"/>
    <w:rsid w:val="0009763C"/>
    <w:rsid w:val="000A4A90"/>
    <w:rsid w:val="000B0A9E"/>
    <w:rsid w:val="000C0FD1"/>
    <w:rsid w:val="001162D3"/>
    <w:rsid w:val="0012670B"/>
    <w:rsid w:val="001D3595"/>
    <w:rsid w:val="002421A3"/>
    <w:rsid w:val="00291712"/>
    <w:rsid w:val="002D5BF8"/>
    <w:rsid w:val="00341D63"/>
    <w:rsid w:val="0037441C"/>
    <w:rsid w:val="00397466"/>
    <w:rsid w:val="004033F2"/>
    <w:rsid w:val="00406BB4"/>
    <w:rsid w:val="00421925"/>
    <w:rsid w:val="00422C6E"/>
    <w:rsid w:val="00432CDB"/>
    <w:rsid w:val="004356A4"/>
    <w:rsid w:val="004715AD"/>
    <w:rsid w:val="00490983"/>
    <w:rsid w:val="0049387E"/>
    <w:rsid w:val="00493DF3"/>
    <w:rsid w:val="004D0B21"/>
    <w:rsid w:val="004D2124"/>
    <w:rsid w:val="004E1C11"/>
    <w:rsid w:val="005150EA"/>
    <w:rsid w:val="00522B38"/>
    <w:rsid w:val="00535C99"/>
    <w:rsid w:val="00561A6D"/>
    <w:rsid w:val="005762BC"/>
    <w:rsid w:val="006229C6"/>
    <w:rsid w:val="006421CF"/>
    <w:rsid w:val="00672BCD"/>
    <w:rsid w:val="006B5621"/>
    <w:rsid w:val="00700636"/>
    <w:rsid w:val="00700947"/>
    <w:rsid w:val="00740DFB"/>
    <w:rsid w:val="00744EF4"/>
    <w:rsid w:val="00766F0F"/>
    <w:rsid w:val="00782552"/>
    <w:rsid w:val="007B79B2"/>
    <w:rsid w:val="007D51EA"/>
    <w:rsid w:val="00812FB0"/>
    <w:rsid w:val="00836B08"/>
    <w:rsid w:val="00837E4E"/>
    <w:rsid w:val="00840311"/>
    <w:rsid w:val="0089059F"/>
    <w:rsid w:val="008F7DD3"/>
    <w:rsid w:val="00925D73"/>
    <w:rsid w:val="0096553D"/>
    <w:rsid w:val="009A1766"/>
    <w:rsid w:val="009A4022"/>
    <w:rsid w:val="009B2021"/>
    <w:rsid w:val="009C4488"/>
    <w:rsid w:val="009F3DDB"/>
    <w:rsid w:val="00A4428E"/>
    <w:rsid w:val="00AC20D9"/>
    <w:rsid w:val="00AF0762"/>
    <w:rsid w:val="00B330D4"/>
    <w:rsid w:val="00B4151D"/>
    <w:rsid w:val="00B81BB2"/>
    <w:rsid w:val="00BD3A48"/>
    <w:rsid w:val="00BD4E62"/>
    <w:rsid w:val="00C06766"/>
    <w:rsid w:val="00C32E54"/>
    <w:rsid w:val="00C46E9A"/>
    <w:rsid w:val="00CF4331"/>
    <w:rsid w:val="00D06304"/>
    <w:rsid w:val="00D23A2F"/>
    <w:rsid w:val="00D5015B"/>
    <w:rsid w:val="00D66E5D"/>
    <w:rsid w:val="00D74D8C"/>
    <w:rsid w:val="00D941B1"/>
    <w:rsid w:val="00DC5CDA"/>
    <w:rsid w:val="00E10109"/>
    <w:rsid w:val="00E25E13"/>
    <w:rsid w:val="00E368BF"/>
    <w:rsid w:val="00E5041D"/>
    <w:rsid w:val="00E70581"/>
    <w:rsid w:val="00EA77A3"/>
    <w:rsid w:val="00EC2C6C"/>
    <w:rsid w:val="00ED7256"/>
    <w:rsid w:val="00EE0CF3"/>
    <w:rsid w:val="00EF4170"/>
    <w:rsid w:val="00F137E9"/>
    <w:rsid w:val="00F53FEC"/>
    <w:rsid w:val="00F620F2"/>
    <w:rsid w:val="00F82C7C"/>
    <w:rsid w:val="00F9162C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EE1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D8C"/>
    <w:pPr>
      <w:tabs>
        <w:tab w:val="center" w:pos="4320"/>
        <w:tab w:val="right" w:pos="8640"/>
      </w:tabs>
    </w:pPr>
    <w:rPr>
      <w:rFonts w:ascii="Cambria" w:eastAsia="新細明體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74D8C"/>
    <w:rPr>
      <w:rFonts w:ascii="Cambria" w:eastAsia="新細明體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D74D8C"/>
    <w:pPr>
      <w:tabs>
        <w:tab w:val="center" w:pos="4320"/>
        <w:tab w:val="right" w:pos="8640"/>
      </w:tabs>
    </w:pPr>
    <w:rPr>
      <w:rFonts w:ascii="Cambria" w:eastAsia="新細明體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74D8C"/>
    <w:rPr>
      <w:rFonts w:ascii="Cambria" w:eastAsia="新細明體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D8C"/>
    <w:pPr>
      <w:tabs>
        <w:tab w:val="center" w:pos="4320"/>
        <w:tab w:val="right" w:pos="8640"/>
      </w:tabs>
    </w:pPr>
    <w:rPr>
      <w:rFonts w:ascii="Cambria" w:eastAsia="新細明體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74D8C"/>
    <w:rPr>
      <w:rFonts w:ascii="Cambria" w:eastAsia="新細明體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D74D8C"/>
    <w:pPr>
      <w:tabs>
        <w:tab w:val="center" w:pos="4320"/>
        <w:tab w:val="right" w:pos="8640"/>
      </w:tabs>
    </w:pPr>
    <w:rPr>
      <w:rFonts w:ascii="Cambria" w:eastAsia="新細明體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74D8C"/>
    <w:rPr>
      <w:rFonts w:ascii="Cambria" w:eastAsia="新細明體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271D1D-10A5-4E5F-BB05-0F295941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Publishing</dc:creator>
  <cp:lastModifiedBy>HKJC</cp:lastModifiedBy>
  <cp:revision>5</cp:revision>
  <dcterms:created xsi:type="dcterms:W3CDTF">2017-08-28T07:29:00Z</dcterms:created>
  <dcterms:modified xsi:type="dcterms:W3CDTF">2017-08-28T10:44:00Z</dcterms:modified>
</cp:coreProperties>
</file>