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845626" w:rsidRDefault="00107AAD">
      <w:pPr>
        <w:rPr>
          <w:rFonts w:ascii="Arial" w:hAnsi="Arial" w:cs="Arial"/>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845626" w:rsidTr="008945BA">
        <w:trPr>
          <w:trHeight w:hRule="exact" w:val="454"/>
          <w:jc w:val="center"/>
        </w:trPr>
        <w:tc>
          <w:tcPr>
            <w:tcW w:w="1589" w:type="dxa"/>
            <w:vMerge w:val="restart"/>
          </w:tcPr>
          <w:p w:rsidR="004E3335" w:rsidRPr="00845626" w:rsidRDefault="008945BA" w:rsidP="00410039">
            <w:pPr>
              <w:jc w:val="center"/>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1778" cy="136800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l, A.jpg"/>
                          <pic:cNvPicPr/>
                        </pic:nvPicPr>
                        <pic:blipFill>
                          <a:blip r:embed="rId7"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bookmarkEnd w:id="0"/>
          </w:p>
        </w:tc>
        <w:tc>
          <w:tcPr>
            <w:tcW w:w="3094" w:type="dxa"/>
            <w:shd w:val="clear" w:color="auto" w:fill="auto"/>
          </w:tcPr>
          <w:p w:rsidR="004E3335" w:rsidRPr="00845626" w:rsidRDefault="008945BA" w:rsidP="0081493B">
            <w:pPr>
              <w:jc w:val="both"/>
              <w:rPr>
                <w:rFonts w:ascii="Arial" w:hAnsi="Arial" w:cs="Arial"/>
                <w:b/>
                <w:color w:val="000000"/>
                <w:sz w:val="18"/>
                <w:szCs w:val="18"/>
              </w:rPr>
            </w:pPr>
            <w:proofErr w:type="spellStart"/>
            <w:r w:rsidRPr="008945BA">
              <w:rPr>
                <w:rFonts w:ascii="Arial" w:hAnsi="Arial" w:cs="Arial"/>
                <w:b/>
                <w:color w:val="000000"/>
                <w:sz w:val="18"/>
                <w:szCs w:val="18"/>
              </w:rPr>
              <w:t>Badel</w:t>
            </w:r>
            <w:proofErr w:type="spellEnd"/>
            <w:r w:rsidRPr="008945BA">
              <w:rPr>
                <w:rFonts w:ascii="Arial" w:hAnsi="Arial" w:cs="Arial"/>
                <w:b/>
                <w:color w:val="000000"/>
                <w:sz w:val="18"/>
                <w:szCs w:val="18"/>
              </w:rPr>
              <w:t>, Alexis</w:t>
            </w:r>
          </w:p>
        </w:tc>
        <w:tc>
          <w:tcPr>
            <w:tcW w:w="6147" w:type="dxa"/>
          </w:tcPr>
          <w:p w:rsidR="004E3335" w:rsidRPr="00845626" w:rsidRDefault="004E3335" w:rsidP="003D1417">
            <w:pPr>
              <w:wordWrap w:val="0"/>
              <w:jc w:val="right"/>
              <w:rPr>
                <w:rFonts w:ascii="Arial" w:hAnsi="Arial" w:cs="Arial"/>
                <w:i/>
                <w:color w:val="000000"/>
                <w:sz w:val="18"/>
                <w:szCs w:val="18"/>
              </w:rPr>
            </w:pPr>
          </w:p>
        </w:tc>
      </w:tr>
      <w:tr w:rsidR="004E3335" w:rsidRPr="00845626" w:rsidTr="008945BA">
        <w:trPr>
          <w:trHeight w:hRule="exact" w:val="3119"/>
          <w:jc w:val="center"/>
        </w:trPr>
        <w:tc>
          <w:tcPr>
            <w:tcW w:w="1589" w:type="dxa"/>
            <w:vMerge/>
          </w:tcPr>
          <w:p w:rsidR="004E3335" w:rsidRPr="00845626" w:rsidRDefault="004E3335" w:rsidP="00E97644">
            <w:pPr>
              <w:jc w:val="both"/>
              <w:rPr>
                <w:rFonts w:ascii="Arial" w:hAnsi="Arial" w:cs="Arial"/>
                <w:color w:val="000000"/>
                <w:sz w:val="18"/>
                <w:szCs w:val="18"/>
              </w:rPr>
            </w:pPr>
          </w:p>
        </w:tc>
        <w:tc>
          <w:tcPr>
            <w:tcW w:w="9241" w:type="dxa"/>
            <w:gridSpan w:val="2"/>
          </w:tcPr>
          <w:p w:rsidR="008945BA" w:rsidRPr="009F0407" w:rsidRDefault="008945BA" w:rsidP="008945BA">
            <w:pPr>
              <w:spacing w:before="20"/>
              <w:jc w:val="both"/>
              <w:rPr>
                <w:rFonts w:ascii="Arial" w:hAnsi="Arial" w:cs="Arial"/>
                <w:b/>
                <w:color w:val="000000" w:themeColor="text1"/>
                <w:sz w:val="16"/>
                <w:szCs w:val="16"/>
              </w:rPr>
            </w:pPr>
            <w:r w:rsidRPr="009F0407">
              <w:rPr>
                <w:rFonts w:ascii="Arial" w:hAnsi="Arial" w:cs="Arial"/>
                <w:b/>
                <w:color w:val="000000" w:themeColor="text1"/>
                <w:sz w:val="16"/>
                <w:szCs w:val="16"/>
              </w:rPr>
              <w:t xml:space="preserve">Age: </w:t>
            </w:r>
            <w:r w:rsidRPr="009F0407">
              <w:rPr>
                <w:rFonts w:ascii="Arial" w:hAnsi="Arial" w:cs="Arial"/>
                <w:color w:val="000000" w:themeColor="text1"/>
                <w:sz w:val="16"/>
                <w:szCs w:val="16"/>
              </w:rPr>
              <w:t>30.</w:t>
            </w:r>
          </w:p>
          <w:p w:rsidR="004E3335" w:rsidRPr="008945BA" w:rsidRDefault="008945BA" w:rsidP="008945BA">
            <w:pPr>
              <w:spacing w:before="20"/>
              <w:jc w:val="both"/>
              <w:rPr>
                <w:rFonts w:ascii="Arial" w:eastAsiaTheme="minorEastAsia" w:hAnsi="Arial" w:cs="Arial"/>
                <w:color w:val="000000" w:themeColor="text1"/>
                <w:sz w:val="16"/>
                <w:szCs w:val="16"/>
                <w:lang w:eastAsia="zh-CN"/>
              </w:rPr>
            </w:pPr>
            <w:r w:rsidRPr="009F0407">
              <w:rPr>
                <w:rFonts w:ascii="Arial" w:hAnsi="Arial" w:cs="Arial"/>
                <w:b/>
                <w:color w:val="000000" w:themeColor="text1"/>
                <w:sz w:val="16"/>
                <w:szCs w:val="16"/>
              </w:rPr>
              <w:t xml:space="preserve">Background: Alexis </w:t>
            </w:r>
            <w:proofErr w:type="spellStart"/>
            <w:r w:rsidRPr="009F0407">
              <w:rPr>
                <w:rFonts w:ascii="Arial" w:hAnsi="Arial" w:cs="Arial"/>
                <w:b/>
                <w:color w:val="000000" w:themeColor="text1"/>
                <w:sz w:val="16"/>
                <w:szCs w:val="16"/>
              </w:rPr>
              <w:t>Badel</w:t>
            </w:r>
            <w:proofErr w:type="spellEnd"/>
            <w:r w:rsidRPr="009F0407">
              <w:rPr>
                <w:rFonts w:ascii="Arial" w:hAnsi="Arial" w:cs="Arial"/>
                <w:b/>
                <w:color w:val="000000" w:themeColor="text1"/>
                <w:sz w:val="16"/>
                <w:szCs w:val="16"/>
              </w:rPr>
              <w:t xml:space="preserve"> hails from a traditional racing family, his mother being trainer Myriam </w:t>
            </w:r>
            <w:proofErr w:type="spellStart"/>
            <w:r w:rsidRPr="009F0407">
              <w:rPr>
                <w:rFonts w:ascii="Arial" w:hAnsi="Arial" w:cs="Arial"/>
                <w:b/>
                <w:color w:val="000000" w:themeColor="text1"/>
                <w:sz w:val="16"/>
                <w:szCs w:val="16"/>
              </w:rPr>
              <w:t>Bollack-Badel</w:t>
            </w:r>
            <w:proofErr w:type="spellEnd"/>
            <w:r w:rsidRPr="009F0407">
              <w:rPr>
                <w:rFonts w:ascii="Arial" w:hAnsi="Arial" w:cs="Arial"/>
                <w:b/>
                <w:color w:val="000000" w:themeColor="text1"/>
                <w:sz w:val="16"/>
                <w:szCs w:val="16"/>
              </w:rPr>
              <w:t xml:space="preserve"> and his</w:t>
            </w:r>
            <w:r w:rsidRPr="009F0407">
              <w:rPr>
                <w:rFonts w:ascii="Arial" w:eastAsiaTheme="minorEastAsia" w:hAnsi="Arial" w:cs="Arial"/>
                <w:color w:val="000000" w:themeColor="text1"/>
                <w:sz w:val="16"/>
                <w:szCs w:val="16"/>
                <w:lang w:eastAsia="zh-CN"/>
              </w:rPr>
              <w:t xml:space="preserve"> father, former jockey Alain </w:t>
            </w:r>
            <w:proofErr w:type="spellStart"/>
            <w:r w:rsidRPr="009F0407">
              <w:rPr>
                <w:rFonts w:ascii="Arial" w:eastAsiaTheme="minorEastAsia" w:hAnsi="Arial" w:cs="Arial"/>
                <w:color w:val="000000" w:themeColor="text1"/>
                <w:sz w:val="16"/>
                <w:szCs w:val="16"/>
                <w:lang w:eastAsia="zh-CN"/>
              </w:rPr>
              <w:t>Badel</w:t>
            </w:r>
            <w:proofErr w:type="spellEnd"/>
            <w:r w:rsidRPr="009F0407">
              <w:rPr>
                <w:rFonts w:ascii="Arial" w:eastAsiaTheme="minorEastAsia" w:hAnsi="Arial" w:cs="Arial"/>
                <w:color w:val="000000" w:themeColor="text1"/>
                <w:sz w:val="16"/>
                <w:szCs w:val="16"/>
                <w:lang w:eastAsia="zh-CN"/>
              </w:rPr>
              <w:t xml:space="preserve">. He was France's Champion Apprentice in 2007 and broke into the top 10 in the premiership in just his second year, riding with 60 winners. </w:t>
            </w:r>
            <w:proofErr w:type="spellStart"/>
            <w:r w:rsidRPr="009F0407">
              <w:rPr>
                <w:rFonts w:ascii="Arial" w:eastAsiaTheme="minorEastAsia" w:hAnsi="Arial" w:cs="Arial"/>
                <w:color w:val="000000" w:themeColor="text1"/>
                <w:sz w:val="16"/>
                <w:szCs w:val="16"/>
                <w:lang w:eastAsia="zh-CN"/>
              </w:rPr>
              <w:t>Badel's</w:t>
            </w:r>
            <w:proofErr w:type="spellEnd"/>
            <w:r w:rsidRPr="009F0407">
              <w:rPr>
                <w:rFonts w:ascii="Arial" w:eastAsiaTheme="minorEastAsia" w:hAnsi="Arial" w:cs="Arial"/>
                <w:color w:val="000000" w:themeColor="text1"/>
                <w:sz w:val="16"/>
                <w:szCs w:val="16"/>
                <w:lang w:eastAsia="zh-CN"/>
              </w:rPr>
              <w:t xml:space="preserve"> first Group race win came aboard Norse King in the October, 2013 Prix du </w:t>
            </w:r>
            <w:proofErr w:type="spellStart"/>
            <w:r w:rsidRPr="009F0407">
              <w:rPr>
                <w:rFonts w:ascii="Arial" w:eastAsiaTheme="minorEastAsia" w:hAnsi="Arial" w:cs="Arial"/>
                <w:color w:val="000000" w:themeColor="text1"/>
                <w:sz w:val="16"/>
                <w:szCs w:val="16"/>
                <w:lang w:eastAsia="zh-CN"/>
              </w:rPr>
              <w:t>Conseil</w:t>
            </w:r>
            <w:proofErr w:type="spellEnd"/>
            <w:r w:rsidRPr="009F0407">
              <w:rPr>
                <w:rFonts w:ascii="Arial" w:eastAsiaTheme="minorEastAsia" w:hAnsi="Arial" w:cs="Arial"/>
                <w:color w:val="000000" w:themeColor="text1"/>
                <w:sz w:val="16"/>
                <w:szCs w:val="16"/>
                <w:lang w:eastAsia="zh-CN"/>
              </w:rPr>
              <w:t xml:space="preserve"> de Paris. He was appointed as the second retained rider for The Aga Khan behind Christophe </w:t>
            </w:r>
            <w:proofErr w:type="spellStart"/>
            <w:r w:rsidRPr="009F0407">
              <w:rPr>
                <w:rFonts w:ascii="Arial" w:eastAsiaTheme="minorEastAsia" w:hAnsi="Arial" w:cs="Arial"/>
                <w:color w:val="000000" w:themeColor="text1"/>
                <w:sz w:val="16"/>
                <w:szCs w:val="16"/>
                <w:lang w:eastAsia="zh-CN"/>
              </w:rPr>
              <w:t>Soumillon</w:t>
            </w:r>
            <w:proofErr w:type="spellEnd"/>
            <w:r w:rsidRPr="009F0407">
              <w:rPr>
                <w:rFonts w:ascii="Arial" w:eastAsiaTheme="minorEastAsia" w:hAnsi="Arial" w:cs="Arial"/>
                <w:color w:val="000000" w:themeColor="text1"/>
                <w:sz w:val="16"/>
                <w:szCs w:val="16"/>
                <w:lang w:eastAsia="zh-CN"/>
              </w:rPr>
              <w:t xml:space="preserve"> at the beginning of the 2015 racing season and went on to record his most successful season to date with 104 wins. That saw him obtain seventh position in the French Championship. </w:t>
            </w:r>
            <w:proofErr w:type="spellStart"/>
            <w:r w:rsidRPr="009F0407">
              <w:rPr>
                <w:rFonts w:ascii="Arial" w:eastAsiaTheme="minorEastAsia" w:hAnsi="Arial" w:cs="Arial"/>
                <w:color w:val="000000" w:themeColor="text1"/>
                <w:sz w:val="16"/>
                <w:szCs w:val="16"/>
                <w:lang w:eastAsia="zh-CN"/>
              </w:rPr>
              <w:t>Badel</w:t>
            </w:r>
            <w:proofErr w:type="spellEnd"/>
            <w:r w:rsidRPr="009F0407">
              <w:rPr>
                <w:rFonts w:ascii="Arial" w:eastAsiaTheme="minorEastAsia" w:hAnsi="Arial" w:cs="Arial"/>
                <w:color w:val="000000" w:themeColor="text1"/>
                <w:sz w:val="16"/>
                <w:szCs w:val="16"/>
                <w:lang w:eastAsia="zh-CN"/>
              </w:rPr>
              <w:t xml:space="preserve"> debuted at Sha Tin on 11 December, 2016 and he ended his maiden two-month stint in Hong Kong with seven wins. He returned in the 2017/18 season, landing 14 wins. Following his second campaign in Hong Kong, </w:t>
            </w:r>
            <w:proofErr w:type="spellStart"/>
            <w:r w:rsidRPr="009F0407">
              <w:rPr>
                <w:rFonts w:ascii="Arial" w:eastAsiaTheme="minorEastAsia" w:hAnsi="Arial" w:cs="Arial"/>
                <w:color w:val="000000" w:themeColor="text1"/>
                <w:sz w:val="16"/>
                <w:szCs w:val="16"/>
                <w:lang w:eastAsia="zh-CN"/>
              </w:rPr>
              <w:t>Badel</w:t>
            </w:r>
            <w:proofErr w:type="spellEnd"/>
            <w:r w:rsidRPr="009F0407">
              <w:rPr>
                <w:rFonts w:ascii="Arial" w:eastAsiaTheme="minorEastAsia" w:hAnsi="Arial" w:cs="Arial"/>
                <w:color w:val="000000" w:themeColor="text1"/>
                <w:sz w:val="16"/>
                <w:szCs w:val="16"/>
                <w:lang w:eastAsia="zh-CN"/>
              </w:rPr>
              <w:t xml:space="preserve"> returned for a third short-term stint and landed 26 wins in under four months - his best haul to date. </w:t>
            </w:r>
            <w:proofErr w:type="spellStart"/>
            <w:r w:rsidRPr="009F0407">
              <w:rPr>
                <w:rFonts w:ascii="Arial" w:eastAsiaTheme="minorEastAsia" w:hAnsi="Arial" w:cs="Arial"/>
                <w:color w:val="000000" w:themeColor="text1"/>
                <w:sz w:val="16"/>
                <w:szCs w:val="16"/>
                <w:lang w:eastAsia="zh-CN"/>
              </w:rPr>
              <w:t>Badel</w:t>
            </w:r>
            <w:proofErr w:type="spellEnd"/>
            <w:r w:rsidRPr="009F0407">
              <w:rPr>
                <w:rFonts w:ascii="Arial" w:eastAsiaTheme="minorEastAsia" w:hAnsi="Arial" w:cs="Arial"/>
                <w:color w:val="000000" w:themeColor="text1"/>
                <w:sz w:val="16"/>
                <w:szCs w:val="16"/>
                <w:lang w:eastAsia="zh-CN"/>
              </w:rPr>
              <w:t xml:space="preserve"> currently rides on a full-season licence for the 2020/21 season. He secured a first G1 win aboard </w:t>
            </w:r>
            <w:proofErr w:type="spellStart"/>
            <w:r w:rsidRPr="009F0407">
              <w:rPr>
                <w:rFonts w:ascii="Arial" w:eastAsiaTheme="minorEastAsia" w:hAnsi="Arial" w:cs="Arial"/>
                <w:color w:val="000000" w:themeColor="text1"/>
                <w:sz w:val="16"/>
                <w:szCs w:val="16"/>
                <w:lang w:eastAsia="zh-CN"/>
              </w:rPr>
              <w:t>Nonza</w:t>
            </w:r>
            <w:proofErr w:type="spellEnd"/>
            <w:r w:rsidRPr="009F0407">
              <w:rPr>
                <w:rFonts w:ascii="Arial" w:eastAsiaTheme="minorEastAsia" w:hAnsi="Arial" w:cs="Arial"/>
                <w:color w:val="000000" w:themeColor="text1"/>
                <w:sz w:val="16"/>
                <w:szCs w:val="16"/>
                <w:lang w:eastAsia="zh-CN"/>
              </w:rPr>
              <w:t xml:space="preserve"> in the August, 2018 Prix Jean </w:t>
            </w:r>
            <w:proofErr w:type="spellStart"/>
            <w:r w:rsidRPr="009F0407">
              <w:rPr>
                <w:rFonts w:ascii="Arial" w:eastAsiaTheme="minorEastAsia" w:hAnsi="Arial" w:cs="Arial"/>
                <w:color w:val="000000" w:themeColor="text1"/>
                <w:sz w:val="16"/>
                <w:szCs w:val="16"/>
                <w:lang w:eastAsia="zh-CN"/>
              </w:rPr>
              <w:t>Romanet</w:t>
            </w:r>
            <w:proofErr w:type="spellEnd"/>
            <w:r w:rsidRPr="009F0407">
              <w:rPr>
                <w:rFonts w:ascii="Arial" w:eastAsiaTheme="minorEastAsia" w:hAnsi="Arial" w:cs="Arial"/>
                <w:color w:val="000000" w:themeColor="text1"/>
                <w:sz w:val="16"/>
                <w:szCs w:val="16"/>
                <w:lang w:eastAsia="zh-CN"/>
              </w:rPr>
              <w:t xml:space="preserve"> at Deauville.</w:t>
            </w:r>
            <w:r w:rsidRPr="009F0407">
              <w:rPr>
                <w:rFonts w:ascii="Arial" w:eastAsiaTheme="minorEastAsia" w:hAnsi="Arial" w:cs="Arial"/>
                <w:b/>
                <w:color w:val="000000" w:themeColor="text1"/>
                <w:sz w:val="16"/>
                <w:szCs w:val="16"/>
                <w:lang w:eastAsia="zh-CN"/>
              </w:rPr>
              <w:t xml:space="preserve"> Honours: </w:t>
            </w:r>
            <w:r w:rsidRPr="009F0407">
              <w:rPr>
                <w:rFonts w:ascii="Arial" w:eastAsiaTheme="minorEastAsia" w:hAnsi="Arial" w:cs="Arial"/>
                <w:color w:val="000000" w:themeColor="text1"/>
                <w:sz w:val="16"/>
                <w:szCs w:val="16"/>
                <w:lang w:eastAsia="zh-CN"/>
              </w:rPr>
              <w:t>France’s Champion Apprentice (2007)</w:t>
            </w:r>
            <w:r w:rsidRPr="009F0407">
              <w:rPr>
                <w:rFonts w:ascii="Arial" w:eastAsiaTheme="minorEastAsia" w:hAnsi="Arial" w:cs="Arial"/>
                <w:b/>
                <w:color w:val="000000" w:themeColor="text1"/>
                <w:sz w:val="16"/>
                <w:szCs w:val="16"/>
                <w:lang w:eastAsia="zh-CN"/>
              </w:rPr>
              <w:t xml:space="preserve">. </w:t>
            </w:r>
            <w:r w:rsidRPr="009F0407">
              <w:rPr>
                <w:rFonts w:ascii="Arial" w:eastAsiaTheme="minorEastAsia" w:hAnsi="Arial" w:cs="Arial"/>
                <w:color w:val="000000" w:themeColor="text1"/>
                <w:sz w:val="16"/>
                <w:szCs w:val="16"/>
                <w:lang w:eastAsia="zh-CN"/>
              </w:rPr>
              <w:t xml:space="preserve">Honours: France's Champion Apprentice (2007). </w:t>
            </w:r>
            <w:r w:rsidRPr="009F0407">
              <w:rPr>
                <w:rFonts w:ascii="Arial" w:eastAsiaTheme="minorEastAsia" w:hAnsi="Arial" w:cs="Arial"/>
                <w:b/>
                <w:color w:val="000000" w:themeColor="text1"/>
                <w:sz w:val="16"/>
                <w:szCs w:val="16"/>
                <w:lang w:eastAsia="zh-CN"/>
              </w:rPr>
              <w:t xml:space="preserve">Hong Kong wins (as of 29 November): </w:t>
            </w:r>
            <w:r w:rsidRPr="009F0407">
              <w:rPr>
                <w:rFonts w:ascii="Arial" w:eastAsiaTheme="minorEastAsia" w:hAnsi="Arial" w:cs="Arial"/>
                <w:color w:val="000000" w:themeColor="text1"/>
                <w:sz w:val="16"/>
                <w:szCs w:val="16"/>
                <w:lang w:eastAsia="zh-CN"/>
              </w:rPr>
              <w:t>74</w:t>
            </w:r>
          </w:p>
        </w:tc>
      </w:tr>
    </w:tbl>
    <w:p w:rsidR="00845626" w:rsidRDefault="00845626"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kael Barzalona_New.jpg"/>
                          <pic:cNvPicPr/>
                        </pic:nvPicPr>
                        <pic:blipFill>
                          <a:blip r:embed="rId8"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proofErr w:type="spellStart"/>
            <w:r w:rsidRPr="008945BA">
              <w:rPr>
                <w:rFonts w:ascii="Arial" w:hAnsi="Arial" w:cs="Arial"/>
                <w:b/>
                <w:color w:val="000000"/>
                <w:sz w:val="18"/>
                <w:szCs w:val="18"/>
              </w:rPr>
              <w:t>Barzalona</w:t>
            </w:r>
            <w:proofErr w:type="spellEnd"/>
            <w:r w:rsidRPr="008945BA">
              <w:rPr>
                <w:rFonts w:ascii="Arial" w:hAnsi="Arial" w:cs="Arial"/>
                <w:b/>
                <w:color w:val="000000"/>
                <w:sz w:val="18"/>
                <w:szCs w:val="18"/>
              </w:rPr>
              <w:t xml:space="preserve">, </w:t>
            </w:r>
            <w:proofErr w:type="spellStart"/>
            <w:r w:rsidRPr="008945BA">
              <w:rPr>
                <w:rFonts w:ascii="Arial" w:hAnsi="Arial" w:cs="Arial"/>
                <w:b/>
                <w:color w:val="000000"/>
                <w:sz w:val="18"/>
                <w:szCs w:val="18"/>
              </w:rPr>
              <w:t>Mickael</w:t>
            </w:r>
            <w:proofErr w:type="spellEnd"/>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29. </w:t>
            </w:r>
          </w:p>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proofErr w:type="spellStart"/>
            <w:r w:rsidRPr="009F0407">
              <w:rPr>
                <w:rFonts w:ascii="Arial" w:hAnsi="Arial" w:cs="Arial"/>
                <w:color w:val="000000" w:themeColor="text1"/>
                <w:sz w:val="16"/>
                <w:szCs w:val="16"/>
              </w:rPr>
              <w:t>Mickael</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Barzalona</w:t>
            </w:r>
            <w:proofErr w:type="spellEnd"/>
            <w:r w:rsidRPr="009F0407">
              <w:rPr>
                <w:rFonts w:ascii="Arial" w:hAnsi="Arial" w:cs="Arial"/>
                <w:color w:val="000000" w:themeColor="text1"/>
                <w:sz w:val="16"/>
                <w:szCs w:val="16"/>
              </w:rPr>
              <w:t xml:space="preserve"> was born in Avignon, France, a grandson of Corsican trainer Christian </w:t>
            </w:r>
            <w:proofErr w:type="spellStart"/>
            <w:r w:rsidRPr="009F0407">
              <w:rPr>
                <w:rFonts w:ascii="Arial" w:hAnsi="Arial" w:cs="Arial"/>
                <w:color w:val="000000" w:themeColor="text1"/>
                <w:sz w:val="16"/>
                <w:szCs w:val="16"/>
              </w:rPr>
              <w:t>Barzalona</w:t>
            </w:r>
            <w:proofErr w:type="spellEnd"/>
            <w:r w:rsidRPr="009F0407">
              <w:rPr>
                <w:rFonts w:ascii="Arial" w:hAnsi="Arial" w:cs="Arial"/>
                <w:color w:val="000000" w:themeColor="text1"/>
                <w:sz w:val="16"/>
                <w:szCs w:val="16"/>
              </w:rPr>
              <w:t xml:space="preserve"> and nephew of former Flat and Jumps jockey Armand </w:t>
            </w:r>
            <w:proofErr w:type="spellStart"/>
            <w:r w:rsidRPr="009F0407">
              <w:rPr>
                <w:rFonts w:ascii="Arial" w:hAnsi="Arial" w:cs="Arial"/>
                <w:color w:val="000000" w:themeColor="text1"/>
                <w:sz w:val="16"/>
                <w:szCs w:val="16"/>
              </w:rPr>
              <w:t>Barzalona</w:t>
            </w:r>
            <w:proofErr w:type="spellEnd"/>
            <w:r w:rsidRPr="009F0407">
              <w:rPr>
                <w:rFonts w:ascii="Arial" w:hAnsi="Arial" w:cs="Arial"/>
                <w:color w:val="000000" w:themeColor="text1"/>
                <w:sz w:val="16"/>
                <w:szCs w:val="16"/>
              </w:rPr>
              <w:t xml:space="preserve">. He began his career with France’s standout trainer, Andre Fabre, with whom he is still associated, and is Godolphin’s number one rider in France. A precocious sensation, he enjoyed a stunning Dubai Carnival in 2011, at age 19, winning major races for the Godolphin operation, and that momentum took him to a famous English Derby win in June of that year aboard Pour </w:t>
            </w:r>
            <w:proofErr w:type="spellStart"/>
            <w:r w:rsidRPr="009F0407">
              <w:rPr>
                <w:rFonts w:ascii="Arial" w:hAnsi="Arial" w:cs="Arial"/>
                <w:color w:val="000000" w:themeColor="text1"/>
                <w:sz w:val="16"/>
                <w:szCs w:val="16"/>
              </w:rPr>
              <w:t>Moi</w:t>
            </w:r>
            <w:proofErr w:type="spellEnd"/>
            <w:r w:rsidRPr="009F0407">
              <w:rPr>
                <w:rFonts w:ascii="Arial" w:hAnsi="Arial" w:cs="Arial"/>
                <w:color w:val="000000" w:themeColor="text1"/>
                <w:sz w:val="16"/>
                <w:szCs w:val="16"/>
              </w:rPr>
              <w:t xml:space="preserve"> for Fabre and </w:t>
            </w:r>
            <w:proofErr w:type="spellStart"/>
            <w:r w:rsidRPr="009F0407">
              <w:rPr>
                <w:rFonts w:ascii="Arial" w:hAnsi="Arial" w:cs="Arial"/>
                <w:color w:val="000000" w:themeColor="text1"/>
                <w:sz w:val="16"/>
                <w:szCs w:val="16"/>
              </w:rPr>
              <w:t>Coolmore</w:t>
            </w:r>
            <w:proofErr w:type="spellEnd"/>
            <w:r w:rsidRPr="009F0407">
              <w:rPr>
                <w:rFonts w:ascii="Arial" w:hAnsi="Arial" w:cs="Arial"/>
                <w:color w:val="000000" w:themeColor="text1"/>
                <w:sz w:val="16"/>
                <w:szCs w:val="16"/>
              </w:rPr>
              <w:t xml:space="preserve">. He then headed to Hong Kong for a short stint in 2011/12, notching one winner from 42 rides. </w:t>
            </w:r>
            <w:proofErr w:type="spellStart"/>
            <w:r w:rsidRPr="009F0407">
              <w:rPr>
                <w:rFonts w:ascii="Arial" w:hAnsi="Arial" w:cs="Arial"/>
                <w:color w:val="000000" w:themeColor="text1"/>
                <w:sz w:val="16"/>
                <w:szCs w:val="16"/>
              </w:rPr>
              <w:t>Barzalona</w:t>
            </w:r>
            <w:proofErr w:type="spellEnd"/>
            <w:r w:rsidRPr="009F0407">
              <w:rPr>
                <w:rFonts w:ascii="Arial" w:hAnsi="Arial" w:cs="Arial"/>
                <w:color w:val="000000" w:themeColor="text1"/>
                <w:sz w:val="16"/>
                <w:szCs w:val="16"/>
              </w:rPr>
              <w:t xml:space="preserve"> won the 2012 G1 Dubai World Cup aboard </w:t>
            </w:r>
            <w:proofErr w:type="spellStart"/>
            <w:r w:rsidRPr="009F0407">
              <w:rPr>
                <w:rFonts w:ascii="Arial" w:hAnsi="Arial" w:cs="Arial"/>
                <w:color w:val="000000" w:themeColor="text1"/>
                <w:sz w:val="16"/>
                <w:szCs w:val="16"/>
              </w:rPr>
              <w:t>Monterosso</w:t>
            </w:r>
            <w:proofErr w:type="spellEnd"/>
            <w:r w:rsidRPr="009F0407">
              <w:rPr>
                <w:rFonts w:ascii="Arial" w:hAnsi="Arial" w:cs="Arial"/>
                <w:color w:val="000000" w:themeColor="text1"/>
                <w:sz w:val="16"/>
                <w:szCs w:val="16"/>
              </w:rPr>
              <w:t xml:space="preserve"> and the 2017 Breeders’ Cup Turf on Talismanic. The latest of his 14 G1 wins came on </w:t>
            </w:r>
            <w:proofErr w:type="spellStart"/>
            <w:r w:rsidRPr="009F0407">
              <w:rPr>
                <w:rFonts w:ascii="Arial" w:hAnsi="Arial" w:cs="Arial"/>
                <w:color w:val="000000" w:themeColor="text1"/>
                <w:sz w:val="16"/>
                <w:szCs w:val="16"/>
              </w:rPr>
              <w:t>Sealiway</w:t>
            </w:r>
            <w:proofErr w:type="spellEnd"/>
            <w:r w:rsidRPr="009F0407">
              <w:rPr>
                <w:rFonts w:ascii="Arial" w:hAnsi="Arial" w:cs="Arial"/>
                <w:color w:val="000000" w:themeColor="text1"/>
                <w:sz w:val="16"/>
                <w:szCs w:val="16"/>
              </w:rPr>
              <w:t xml:space="preserve"> in the Prix Jean-Luc </w:t>
            </w:r>
            <w:proofErr w:type="spellStart"/>
            <w:r w:rsidRPr="009F0407">
              <w:rPr>
                <w:rFonts w:ascii="Arial" w:hAnsi="Arial" w:cs="Arial"/>
                <w:color w:val="000000" w:themeColor="text1"/>
                <w:sz w:val="16"/>
                <w:szCs w:val="16"/>
              </w:rPr>
              <w:t>Lagardere</w:t>
            </w:r>
            <w:proofErr w:type="spellEnd"/>
            <w:r w:rsidRPr="009F0407">
              <w:rPr>
                <w:rFonts w:ascii="Arial" w:hAnsi="Arial" w:cs="Arial"/>
                <w:color w:val="000000" w:themeColor="text1"/>
                <w:sz w:val="16"/>
                <w:szCs w:val="16"/>
              </w:rPr>
              <w:t xml:space="preserve"> in October.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1</w:t>
            </w:r>
          </w:p>
          <w:p w:rsidR="004D0AC4" w:rsidRPr="0028178D" w:rsidRDefault="004D0AC4" w:rsidP="008945BA">
            <w:pPr>
              <w:spacing w:before="20"/>
              <w:jc w:val="both"/>
              <w:rPr>
                <w:rFonts w:ascii="Arial" w:hAnsi="Arial" w:cs="Arial"/>
                <w:bCs/>
                <w:sz w:val="16"/>
                <w:szCs w:val="16"/>
              </w:rPr>
            </w:pP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erre-Charles Boudot_New.jpg"/>
                          <pic:cNvPicPr/>
                        </pic:nvPicPr>
                        <pic:blipFill>
                          <a:blip r:embed="rId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proofErr w:type="spellStart"/>
            <w:r w:rsidRPr="008945BA">
              <w:rPr>
                <w:rFonts w:ascii="Arial" w:hAnsi="Arial" w:cs="Arial"/>
                <w:b/>
                <w:color w:val="000000"/>
                <w:sz w:val="18"/>
                <w:szCs w:val="18"/>
              </w:rPr>
              <w:t>Boudot</w:t>
            </w:r>
            <w:proofErr w:type="spellEnd"/>
            <w:r w:rsidRPr="008945BA">
              <w:rPr>
                <w:rFonts w:ascii="Arial" w:hAnsi="Arial" w:cs="Arial"/>
                <w:b/>
                <w:color w:val="000000"/>
                <w:sz w:val="18"/>
                <w:szCs w:val="18"/>
              </w:rPr>
              <w:t>, Pierre-Charles</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Age: </w:t>
            </w:r>
            <w:r w:rsidRPr="009F0407">
              <w:rPr>
                <w:rFonts w:ascii="Arial" w:hAnsi="Arial" w:cs="Arial"/>
                <w:color w:val="000000" w:themeColor="text1"/>
                <w:sz w:val="16"/>
                <w:szCs w:val="16"/>
              </w:rPr>
              <w:t xml:space="preserve">27. </w:t>
            </w:r>
          </w:p>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Pierre-Charles</w:t>
            </w:r>
            <w:r w:rsidRPr="009F0407">
              <w:rPr>
                <w:rFonts w:ascii="Arial" w:hAnsi="Arial" w:cs="Arial"/>
                <w:b/>
                <w:color w:val="000000" w:themeColor="text1"/>
                <w:sz w:val="16"/>
                <w:szCs w:val="16"/>
              </w:rPr>
              <w:t xml:space="preserve"> </w:t>
            </w:r>
            <w:proofErr w:type="spellStart"/>
            <w:r w:rsidRPr="009F0407">
              <w:rPr>
                <w:rFonts w:ascii="Arial" w:hAnsi="Arial" w:cs="Arial"/>
                <w:color w:val="000000" w:themeColor="text1"/>
                <w:sz w:val="16"/>
                <w:szCs w:val="16"/>
              </w:rPr>
              <w:t>Boudot</w:t>
            </w:r>
            <w:proofErr w:type="spellEnd"/>
            <w:r w:rsidRPr="009F0407">
              <w:rPr>
                <w:rFonts w:ascii="Arial" w:hAnsi="Arial" w:cs="Arial"/>
                <w:color w:val="000000" w:themeColor="text1"/>
                <w:sz w:val="16"/>
                <w:szCs w:val="16"/>
              </w:rPr>
              <w:t xml:space="preserve"> won his second French champion jockey title - and first outright - in 2016 with a then European record of 300 wins for the season. His father, the late Marc </w:t>
            </w:r>
            <w:proofErr w:type="spellStart"/>
            <w:r w:rsidRPr="009F0407">
              <w:rPr>
                <w:rFonts w:ascii="Arial" w:hAnsi="Arial" w:cs="Arial"/>
                <w:color w:val="000000" w:themeColor="text1"/>
                <w:sz w:val="16"/>
                <w:szCs w:val="16"/>
              </w:rPr>
              <w:t>Boudot</w:t>
            </w:r>
            <w:proofErr w:type="spellEnd"/>
            <w:r w:rsidRPr="009F0407">
              <w:rPr>
                <w:rFonts w:ascii="Arial" w:hAnsi="Arial" w:cs="Arial"/>
                <w:color w:val="000000" w:themeColor="text1"/>
                <w:sz w:val="16"/>
                <w:szCs w:val="16"/>
              </w:rPr>
              <w:t xml:space="preserve">, was a trainer in central France. He attended the jockeys’ school at </w:t>
            </w:r>
            <w:proofErr w:type="spellStart"/>
            <w:r w:rsidRPr="009F0407">
              <w:rPr>
                <w:rFonts w:ascii="Arial" w:hAnsi="Arial" w:cs="Arial"/>
                <w:color w:val="000000" w:themeColor="text1"/>
                <w:sz w:val="16"/>
                <w:szCs w:val="16"/>
              </w:rPr>
              <w:t>Govieux</w:t>
            </w:r>
            <w:proofErr w:type="spellEnd"/>
            <w:r w:rsidRPr="009F0407">
              <w:rPr>
                <w:rFonts w:ascii="Arial" w:hAnsi="Arial" w:cs="Arial"/>
                <w:color w:val="000000" w:themeColor="text1"/>
                <w:sz w:val="16"/>
                <w:szCs w:val="16"/>
              </w:rPr>
              <w:t xml:space="preserve"> before joining the inimitable Andre Fabre as an apprentice. He notched his first win in April 2009 and his maiden G1 triumph was atop </w:t>
            </w:r>
            <w:proofErr w:type="spellStart"/>
            <w:r w:rsidRPr="009F0407">
              <w:rPr>
                <w:rFonts w:ascii="Arial" w:hAnsi="Arial" w:cs="Arial"/>
                <w:color w:val="000000" w:themeColor="text1"/>
                <w:sz w:val="16"/>
                <w:szCs w:val="16"/>
              </w:rPr>
              <w:t>Gallante</w:t>
            </w:r>
            <w:proofErr w:type="spellEnd"/>
            <w:r w:rsidRPr="009F0407">
              <w:rPr>
                <w:rFonts w:ascii="Arial" w:hAnsi="Arial" w:cs="Arial"/>
                <w:color w:val="000000" w:themeColor="text1"/>
                <w:sz w:val="16"/>
                <w:szCs w:val="16"/>
              </w:rPr>
              <w:t xml:space="preserve"> in the 2014 Grand Prix de Paris. He won the 2014 G1 Prix Rothschild and the following year’s G1 Prix Jacques le </w:t>
            </w:r>
            <w:proofErr w:type="spellStart"/>
            <w:r w:rsidRPr="009F0407">
              <w:rPr>
                <w:rFonts w:ascii="Arial" w:hAnsi="Arial" w:cs="Arial"/>
                <w:color w:val="000000" w:themeColor="text1"/>
                <w:sz w:val="16"/>
                <w:szCs w:val="16"/>
              </w:rPr>
              <w:t>Marois</w:t>
            </w:r>
            <w:proofErr w:type="spellEnd"/>
            <w:r w:rsidRPr="009F0407">
              <w:rPr>
                <w:rFonts w:ascii="Arial" w:hAnsi="Arial" w:cs="Arial"/>
                <w:color w:val="000000" w:themeColor="text1"/>
                <w:sz w:val="16"/>
                <w:szCs w:val="16"/>
              </w:rPr>
              <w:t xml:space="preserve"> and G1 Sun Chariot Stakes on </w:t>
            </w:r>
            <w:proofErr w:type="spellStart"/>
            <w:r w:rsidRPr="009F0407">
              <w:rPr>
                <w:rFonts w:ascii="Arial" w:hAnsi="Arial" w:cs="Arial"/>
                <w:color w:val="000000" w:themeColor="text1"/>
                <w:sz w:val="16"/>
                <w:szCs w:val="16"/>
              </w:rPr>
              <w:t>Esoterique</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Boudot</w:t>
            </w:r>
            <w:proofErr w:type="spellEnd"/>
            <w:r w:rsidRPr="009F0407">
              <w:rPr>
                <w:rFonts w:ascii="Arial" w:hAnsi="Arial" w:cs="Arial"/>
                <w:color w:val="000000" w:themeColor="text1"/>
                <w:sz w:val="16"/>
                <w:szCs w:val="16"/>
              </w:rPr>
              <w:t xml:space="preserve"> rode in Japan for two months at the end of 2014, based at </w:t>
            </w:r>
            <w:proofErr w:type="spellStart"/>
            <w:r w:rsidRPr="009F0407">
              <w:rPr>
                <w:rFonts w:ascii="Arial" w:hAnsi="Arial" w:cs="Arial"/>
                <w:color w:val="000000" w:themeColor="text1"/>
                <w:sz w:val="16"/>
                <w:szCs w:val="16"/>
              </w:rPr>
              <w:t>Ritto</w:t>
            </w:r>
            <w:proofErr w:type="spellEnd"/>
            <w:r w:rsidRPr="009F0407">
              <w:rPr>
                <w:rFonts w:ascii="Arial" w:hAnsi="Arial" w:cs="Arial"/>
                <w:color w:val="000000" w:themeColor="text1"/>
                <w:sz w:val="16"/>
                <w:szCs w:val="16"/>
              </w:rPr>
              <w:t xml:space="preserve"> with trainer Yasutoshi </w:t>
            </w:r>
            <w:proofErr w:type="spellStart"/>
            <w:r w:rsidRPr="009F0407">
              <w:rPr>
                <w:rFonts w:ascii="Arial" w:hAnsi="Arial" w:cs="Arial"/>
                <w:color w:val="000000" w:themeColor="text1"/>
                <w:sz w:val="16"/>
                <w:szCs w:val="16"/>
              </w:rPr>
              <w:t>Ikee</w:t>
            </w:r>
            <w:proofErr w:type="spellEnd"/>
            <w:r w:rsidRPr="009F0407">
              <w:rPr>
                <w:rFonts w:ascii="Arial" w:hAnsi="Arial" w:cs="Arial"/>
                <w:color w:val="000000" w:themeColor="text1"/>
                <w:sz w:val="16"/>
                <w:szCs w:val="16"/>
              </w:rPr>
              <w:t xml:space="preserve">. He achieved a career peak in 2019 when winning the Prix de </w:t>
            </w:r>
            <w:proofErr w:type="spellStart"/>
            <w:r w:rsidRPr="009F0407">
              <w:rPr>
                <w:rFonts w:ascii="Arial" w:hAnsi="Arial" w:cs="Arial"/>
                <w:color w:val="000000" w:themeColor="text1"/>
                <w:sz w:val="16"/>
                <w:szCs w:val="16"/>
              </w:rPr>
              <w:t>l’Arc</w:t>
            </w:r>
            <w:proofErr w:type="spellEnd"/>
            <w:r w:rsidRPr="009F0407">
              <w:rPr>
                <w:rFonts w:ascii="Arial" w:hAnsi="Arial" w:cs="Arial"/>
                <w:color w:val="000000" w:themeColor="text1"/>
                <w:sz w:val="16"/>
                <w:szCs w:val="16"/>
              </w:rPr>
              <w:t xml:space="preserve"> de </w:t>
            </w:r>
            <w:proofErr w:type="spellStart"/>
            <w:r w:rsidRPr="009F0407">
              <w:rPr>
                <w:rFonts w:ascii="Arial" w:hAnsi="Arial" w:cs="Arial"/>
                <w:color w:val="000000" w:themeColor="text1"/>
                <w:sz w:val="16"/>
                <w:szCs w:val="16"/>
              </w:rPr>
              <w:t>Triomphe</w:t>
            </w:r>
            <w:proofErr w:type="spellEnd"/>
            <w:r w:rsidRPr="009F0407">
              <w:rPr>
                <w:rFonts w:ascii="Arial" w:hAnsi="Arial" w:cs="Arial"/>
                <w:color w:val="000000" w:themeColor="text1"/>
                <w:sz w:val="16"/>
                <w:szCs w:val="16"/>
              </w:rPr>
              <w:t xml:space="preserve"> on </w:t>
            </w:r>
            <w:proofErr w:type="spellStart"/>
            <w:r w:rsidRPr="009F0407">
              <w:rPr>
                <w:rFonts w:ascii="Arial" w:hAnsi="Arial" w:cs="Arial"/>
                <w:color w:val="000000" w:themeColor="text1"/>
                <w:sz w:val="16"/>
                <w:szCs w:val="16"/>
              </w:rPr>
              <w:t>Waldgeist</w:t>
            </w:r>
            <w:proofErr w:type="spellEnd"/>
            <w:r w:rsidRPr="009F0407">
              <w:rPr>
                <w:rFonts w:ascii="Arial" w:hAnsi="Arial" w:cs="Arial"/>
                <w:color w:val="000000" w:themeColor="text1"/>
                <w:sz w:val="16"/>
                <w:szCs w:val="16"/>
              </w:rPr>
              <w:t xml:space="preserve">, one of seven G1 wins during the year. He has won 11 G1s through 2020, including two at the Breeders’ Cup, the Filly &amp; Mare Turf on </w:t>
            </w:r>
            <w:proofErr w:type="spellStart"/>
            <w:r w:rsidRPr="009F0407">
              <w:rPr>
                <w:rFonts w:ascii="Arial" w:hAnsi="Arial" w:cs="Arial"/>
                <w:color w:val="000000" w:themeColor="text1"/>
                <w:sz w:val="16"/>
                <w:szCs w:val="16"/>
              </w:rPr>
              <w:t>Audarya</w:t>
            </w:r>
            <w:proofErr w:type="spellEnd"/>
            <w:r w:rsidRPr="009F0407">
              <w:rPr>
                <w:rFonts w:ascii="Arial" w:hAnsi="Arial" w:cs="Arial"/>
                <w:color w:val="000000" w:themeColor="text1"/>
                <w:sz w:val="16"/>
                <w:szCs w:val="16"/>
              </w:rPr>
              <w:t xml:space="preserve">, as well as the Breeders’ Cup Mile aboard Order Of Australia.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France’s champion jockey (2015 [tied with Christophe </w:t>
            </w:r>
            <w:proofErr w:type="spellStart"/>
            <w:r w:rsidRPr="009F0407">
              <w:rPr>
                <w:rFonts w:ascii="Arial" w:hAnsi="Arial" w:cs="Arial"/>
                <w:color w:val="000000" w:themeColor="text1"/>
                <w:sz w:val="16"/>
                <w:szCs w:val="16"/>
              </w:rPr>
              <w:t>Soumillon</w:t>
            </w:r>
            <w:proofErr w:type="spellEnd"/>
            <w:r w:rsidRPr="009F0407">
              <w:rPr>
                <w:rFonts w:ascii="Arial" w:hAnsi="Arial" w:cs="Arial"/>
                <w:color w:val="000000" w:themeColor="text1"/>
                <w:sz w:val="16"/>
                <w:szCs w:val="16"/>
              </w:rPr>
              <w:t xml:space="preserve">] &amp; 2016).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5</w:t>
            </w:r>
          </w:p>
          <w:p w:rsidR="004D0AC4" w:rsidRPr="00845626" w:rsidRDefault="004D0AC4" w:rsidP="008945BA">
            <w:pPr>
              <w:spacing w:before="20"/>
              <w:jc w:val="both"/>
              <w:rPr>
                <w:rFonts w:ascii="Arial" w:hAnsi="Arial" w:cs="Arial"/>
                <w:spacing w:val="-2"/>
                <w:sz w:val="16"/>
                <w:szCs w:val="16"/>
                <w:lang w:val="en-US"/>
              </w:rPr>
            </w:pP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lliam Buick_New.jpg"/>
                          <pic:cNvPicPr/>
                        </pic:nvPicPr>
                        <pic:blipFill>
                          <a:blip r:embed="rId10"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Buick, William</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eastAsia="Meiryo" w:hAnsi="Arial" w:cs="Arial"/>
                <w:color w:val="000000" w:themeColor="text1"/>
                <w:sz w:val="16"/>
                <w:szCs w:val="16"/>
              </w:rPr>
            </w:pPr>
            <w:r w:rsidRPr="009F0407">
              <w:rPr>
                <w:rFonts w:ascii="Arial" w:eastAsia="Meiryo" w:hAnsi="Arial" w:cs="Arial"/>
                <w:b/>
                <w:color w:val="000000" w:themeColor="text1"/>
                <w:sz w:val="16"/>
                <w:szCs w:val="16"/>
              </w:rPr>
              <w:t>Age:</w:t>
            </w:r>
            <w:r w:rsidRPr="009F0407">
              <w:rPr>
                <w:rFonts w:ascii="Arial" w:eastAsia="Meiryo" w:hAnsi="Arial" w:cs="Arial"/>
                <w:color w:val="000000" w:themeColor="text1"/>
                <w:sz w:val="16"/>
                <w:szCs w:val="16"/>
              </w:rPr>
              <w:t xml:space="preserve"> 32. </w:t>
            </w:r>
          </w:p>
          <w:p w:rsidR="008945BA" w:rsidRPr="009F0407" w:rsidRDefault="008945BA" w:rsidP="008945BA">
            <w:pPr>
              <w:spacing w:before="20"/>
              <w:jc w:val="both"/>
              <w:rPr>
                <w:rFonts w:ascii="Arial" w:eastAsia="Meiryo" w:hAnsi="Arial" w:cs="Arial"/>
                <w:color w:val="000000" w:themeColor="text1"/>
                <w:sz w:val="16"/>
                <w:szCs w:val="16"/>
              </w:rPr>
            </w:pPr>
            <w:r w:rsidRPr="009F0407">
              <w:rPr>
                <w:rFonts w:ascii="Arial" w:eastAsia="Meiryo" w:hAnsi="Arial" w:cs="Arial"/>
                <w:b/>
                <w:color w:val="000000" w:themeColor="text1"/>
                <w:sz w:val="16"/>
                <w:szCs w:val="16"/>
              </w:rPr>
              <w:t xml:space="preserve">Background: </w:t>
            </w:r>
            <w:r w:rsidRPr="009F0407">
              <w:rPr>
                <w:rFonts w:ascii="Arial" w:eastAsia="Meiryo" w:hAnsi="Arial" w:cs="Arial"/>
                <w:color w:val="000000" w:themeColor="text1"/>
                <w:sz w:val="16"/>
                <w:szCs w:val="16"/>
              </w:rPr>
              <w:t xml:space="preserve">Norwegian-born William Buick was joint champion apprentice in Britain in 2008 and rode his first G1 win on </w:t>
            </w:r>
            <w:proofErr w:type="spellStart"/>
            <w:r w:rsidRPr="009F0407">
              <w:rPr>
                <w:rFonts w:ascii="Arial" w:eastAsia="Meiryo" w:hAnsi="Arial" w:cs="Arial"/>
                <w:color w:val="000000" w:themeColor="text1"/>
                <w:sz w:val="16"/>
                <w:szCs w:val="16"/>
              </w:rPr>
              <w:t>Lahaleeb</w:t>
            </w:r>
            <w:proofErr w:type="spellEnd"/>
            <w:r w:rsidRPr="009F0407">
              <w:rPr>
                <w:rFonts w:ascii="Arial" w:eastAsia="Meiryo" w:hAnsi="Arial" w:cs="Arial"/>
                <w:color w:val="000000" w:themeColor="text1"/>
                <w:sz w:val="16"/>
                <w:szCs w:val="16"/>
              </w:rPr>
              <w:t xml:space="preserve"> in the E P Taylor Stakes the following year. He was appointed stable jockey to John </w:t>
            </w:r>
            <w:proofErr w:type="spellStart"/>
            <w:r w:rsidRPr="009F0407">
              <w:rPr>
                <w:rFonts w:ascii="Arial" w:eastAsia="Meiryo" w:hAnsi="Arial" w:cs="Arial"/>
                <w:color w:val="000000" w:themeColor="text1"/>
                <w:sz w:val="16"/>
                <w:szCs w:val="16"/>
              </w:rPr>
              <w:t>Gosden</w:t>
            </w:r>
            <w:proofErr w:type="spellEnd"/>
            <w:r w:rsidRPr="009F0407">
              <w:rPr>
                <w:rFonts w:ascii="Arial" w:eastAsia="Meiryo" w:hAnsi="Arial" w:cs="Arial"/>
                <w:color w:val="000000" w:themeColor="text1"/>
                <w:sz w:val="16"/>
                <w:szCs w:val="16"/>
              </w:rPr>
              <w:t xml:space="preserve"> in 2010 and the partnership started with a bang as he rode Dar Re </w:t>
            </w:r>
            <w:proofErr w:type="spellStart"/>
            <w:r w:rsidRPr="009F0407">
              <w:rPr>
                <w:rFonts w:ascii="Arial" w:eastAsia="Meiryo" w:hAnsi="Arial" w:cs="Arial"/>
                <w:color w:val="000000" w:themeColor="text1"/>
                <w:sz w:val="16"/>
                <w:szCs w:val="16"/>
              </w:rPr>
              <w:t>Mi</w:t>
            </w:r>
            <w:proofErr w:type="spellEnd"/>
            <w:r w:rsidRPr="009F0407">
              <w:rPr>
                <w:rFonts w:ascii="Arial" w:eastAsia="Meiryo" w:hAnsi="Arial" w:cs="Arial"/>
                <w:color w:val="000000" w:themeColor="text1"/>
                <w:sz w:val="16"/>
                <w:szCs w:val="16"/>
              </w:rPr>
              <w:t xml:space="preserve"> to win the G1 Dubai </w:t>
            </w:r>
            <w:proofErr w:type="spellStart"/>
            <w:r w:rsidRPr="009F0407">
              <w:rPr>
                <w:rFonts w:ascii="Arial" w:eastAsia="Meiryo" w:hAnsi="Arial" w:cs="Arial"/>
                <w:color w:val="000000" w:themeColor="text1"/>
                <w:sz w:val="16"/>
                <w:szCs w:val="16"/>
              </w:rPr>
              <w:t>Sheema</w:t>
            </w:r>
            <w:proofErr w:type="spellEnd"/>
            <w:r w:rsidRPr="009F0407">
              <w:rPr>
                <w:rFonts w:ascii="Arial" w:eastAsia="Meiryo" w:hAnsi="Arial" w:cs="Arial"/>
                <w:color w:val="000000" w:themeColor="text1"/>
                <w:sz w:val="16"/>
                <w:szCs w:val="16"/>
              </w:rPr>
              <w:t xml:space="preserve"> Classic. In late 2014, he began his association with Sheikh Mohammed’s Godolphin operation, primarily riding for trainer Charlie Appleby. This partnership quickly proved fruitful as he took the G1 Dubai World Cup the following March on Prince Bishop. His list of 63 G1 wins includes four on star sprinter Dream Ahead, as well as the Dubai World Cup (2015 Prince Bishop), and nine in 2018 featuring the QEII Cup on Pakistan Star, the English Derby aboard </w:t>
            </w:r>
            <w:proofErr w:type="spellStart"/>
            <w:r w:rsidRPr="009F0407">
              <w:rPr>
                <w:rFonts w:ascii="Arial" w:eastAsia="Meiryo" w:hAnsi="Arial" w:cs="Arial"/>
                <w:color w:val="000000" w:themeColor="text1"/>
                <w:sz w:val="16"/>
                <w:szCs w:val="16"/>
              </w:rPr>
              <w:t>Masar</w:t>
            </w:r>
            <w:proofErr w:type="spellEnd"/>
            <w:r w:rsidRPr="009F0407">
              <w:rPr>
                <w:rFonts w:ascii="Arial" w:eastAsia="Meiryo" w:hAnsi="Arial" w:cs="Arial"/>
                <w:color w:val="000000" w:themeColor="text1"/>
                <w:sz w:val="16"/>
                <w:szCs w:val="16"/>
              </w:rPr>
              <w:t xml:space="preserve"> and Japan’s Mile Championship on </w:t>
            </w:r>
            <w:proofErr w:type="spellStart"/>
            <w:r w:rsidRPr="009F0407">
              <w:rPr>
                <w:rFonts w:ascii="Arial" w:eastAsia="Meiryo" w:hAnsi="Arial" w:cs="Arial"/>
                <w:color w:val="000000" w:themeColor="text1"/>
                <w:sz w:val="16"/>
                <w:szCs w:val="16"/>
              </w:rPr>
              <w:t>Stelvio</w:t>
            </w:r>
            <w:proofErr w:type="spellEnd"/>
            <w:r w:rsidRPr="009F0407">
              <w:rPr>
                <w:rFonts w:ascii="Arial" w:eastAsia="Meiryo" w:hAnsi="Arial" w:cs="Arial"/>
                <w:color w:val="000000" w:themeColor="text1"/>
                <w:sz w:val="16"/>
                <w:szCs w:val="16"/>
              </w:rPr>
              <w:t xml:space="preserve">. His recent exploits at the top-level include three G1s aboard Godolphin’s </w:t>
            </w:r>
            <w:proofErr w:type="spellStart"/>
            <w:r w:rsidRPr="009F0407">
              <w:rPr>
                <w:rFonts w:ascii="Arial" w:eastAsia="Meiryo" w:hAnsi="Arial" w:cs="Arial"/>
                <w:color w:val="000000" w:themeColor="text1"/>
                <w:sz w:val="16"/>
                <w:szCs w:val="16"/>
              </w:rPr>
              <w:t>Ghaiyyath</w:t>
            </w:r>
            <w:proofErr w:type="spellEnd"/>
            <w:r w:rsidRPr="009F0407">
              <w:rPr>
                <w:rFonts w:ascii="Arial" w:eastAsia="Meiryo" w:hAnsi="Arial" w:cs="Arial"/>
                <w:color w:val="000000" w:themeColor="text1"/>
                <w:sz w:val="16"/>
                <w:szCs w:val="16"/>
              </w:rPr>
              <w:t xml:space="preserve">, who claimed the Coronation Cup, Eclipse Stakes and </w:t>
            </w:r>
            <w:proofErr w:type="spellStart"/>
            <w:r w:rsidRPr="009F0407">
              <w:rPr>
                <w:rFonts w:ascii="Arial" w:eastAsia="Meiryo" w:hAnsi="Arial" w:cs="Arial"/>
                <w:color w:val="000000" w:themeColor="text1"/>
                <w:sz w:val="16"/>
                <w:szCs w:val="16"/>
              </w:rPr>
              <w:t>Juddmonte</w:t>
            </w:r>
            <w:proofErr w:type="spellEnd"/>
            <w:r w:rsidRPr="009F0407">
              <w:rPr>
                <w:rFonts w:ascii="Arial" w:eastAsia="Meiryo" w:hAnsi="Arial" w:cs="Arial"/>
                <w:color w:val="000000" w:themeColor="text1"/>
                <w:sz w:val="16"/>
                <w:szCs w:val="16"/>
              </w:rPr>
              <w:t xml:space="preserve"> International Stakes. While his most recent at G1 level came aboard Wonderful Tonight in the British Champions Fillies &amp; Mares Stakes on Champions Day at Ascot. </w:t>
            </w:r>
            <w:r w:rsidRPr="009F0407">
              <w:rPr>
                <w:rFonts w:ascii="Arial" w:eastAsia="Meiryo" w:hAnsi="Arial" w:cs="Arial"/>
                <w:b/>
                <w:color w:val="000000" w:themeColor="text1"/>
                <w:sz w:val="16"/>
                <w:szCs w:val="16"/>
              </w:rPr>
              <w:t>Hong Kong wins (as of 29 November):</w:t>
            </w:r>
            <w:r w:rsidRPr="009F0407">
              <w:rPr>
                <w:rFonts w:ascii="Arial" w:eastAsia="Meiryo" w:hAnsi="Arial" w:cs="Arial"/>
                <w:color w:val="000000" w:themeColor="text1"/>
                <w:sz w:val="16"/>
                <w:szCs w:val="16"/>
              </w:rPr>
              <w:t xml:space="preserve"> 1</w:t>
            </w:r>
          </w:p>
          <w:p w:rsidR="004D0AC4" w:rsidRPr="0028178D" w:rsidRDefault="004D0AC4" w:rsidP="008945BA">
            <w:pPr>
              <w:spacing w:before="20"/>
              <w:jc w:val="both"/>
              <w:rPr>
                <w:rFonts w:ascii="Arial" w:hAnsi="Arial" w:cs="Arial"/>
                <w:spacing w:val="-2"/>
                <w:sz w:val="16"/>
                <w:szCs w:val="16"/>
              </w:rPr>
            </w:pPr>
          </w:p>
        </w:tc>
      </w:tr>
    </w:tbl>
    <w:p w:rsidR="008945BA" w:rsidRDefault="008945BA">
      <w:pPr>
        <w:rPr>
          <w:rFonts w:ascii="Arial" w:hAnsi="Arial" w:cs="Arial"/>
          <w:b/>
          <w:color w:val="000000"/>
          <w:sz w:val="16"/>
          <w:szCs w:val="16"/>
        </w:rPr>
      </w:pPr>
      <w:r>
        <w:rPr>
          <w:rFonts w:ascii="Arial" w:hAnsi="Arial" w:cs="Arial"/>
          <w:b/>
          <w:color w:val="000000"/>
          <w:sz w:val="16"/>
          <w:szCs w:val="16"/>
        </w:rPr>
        <w:br w:type="page"/>
      </w:r>
    </w:p>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an, N.jpg"/>
                          <pic:cNvPicPr/>
                        </pic:nvPicPr>
                        <pic:blipFill>
                          <a:blip r:embed="rId11"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Callan, Neil</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42. </w:t>
            </w:r>
          </w:p>
          <w:p w:rsidR="004D0AC4" w:rsidRPr="004A4E93" w:rsidRDefault="008945BA" w:rsidP="008945BA">
            <w:pPr>
              <w:spacing w:before="20"/>
              <w:jc w:val="both"/>
              <w:rPr>
                <w:rFonts w:ascii="Arial" w:hAnsi="Arial" w:cs="Arial"/>
                <w:b/>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Irishman Neil Callan finished runner-up in the British jockeys' championship in 2005 (151 wins) and 2007 (170 wins). After a fruitless start as an apprentice in Ireland with Kevin Prendergast he moved to Britain and forged successful partnerships with trainers Karl Burke, Kevin Ryan and Michael Jarvis. He first rode in Hong Kong on a short contract in the 2010/11 season and has since established a reputation as a tough competitor. His first full Hong Kong season, 2014/15, yielded 47 wins and fifth place in the jockeys' premiership and he equalled that tally when finishing third in 2016/17. His big race wins include the 2015 Hong Kong Classic Mile on Beauty Only and three G1s on Blazing Speed (2015 QEII Cup; 2014 &amp; 2016 Champions &amp; </w:t>
            </w:r>
            <w:proofErr w:type="spellStart"/>
            <w:r w:rsidRPr="009F0407">
              <w:rPr>
                <w:rFonts w:ascii="Arial" w:hAnsi="Arial" w:cs="Arial"/>
                <w:color w:val="000000" w:themeColor="text1"/>
                <w:sz w:val="16"/>
                <w:szCs w:val="16"/>
              </w:rPr>
              <w:t>Chater</w:t>
            </w:r>
            <w:proofErr w:type="spellEnd"/>
            <w:r w:rsidRPr="009F0407">
              <w:rPr>
                <w:rFonts w:ascii="Arial" w:hAnsi="Arial" w:cs="Arial"/>
                <w:color w:val="000000" w:themeColor="text1"/>
                <w:sz w:val="16"/>
                <w:szCs w:val="16"/>
              </w:rPr>
              <w:t xml:space="preserve"> Cup).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British Champion Apprentice (1999).</w:t>
            </w:r>
            <w:r w:rsidRPr="009F0407">
              <w:rPr>
                <w:rFonts w:ascii="Arial" w:hAnsi="Arial" w:cs="Arial"/>
                <w:b/>
                <w:color w:val="000000" w:themeColor="text1"/>
                <w:sz w:val="16"/>
                <w:szCs w:val="16"/>
              </w:rPr>
              <w:t xml:space="preserve"> Hong Kong wins (as of 29 November): </w:t>
            </w:r>
            <w:r w:rsidRPr="009F0407">
              <w:rPr>
                <w:rFonts w:ascii="Arial" w:hAnsi="Arial" w:cs="Arial"/>
                <w:color w:val="000000" w:themeColor="text1"/>
                <w:sz w:val="16"/>
                <w:szCs w:val="16"/>
              </w:rPr>
              <w:t>266</w:t>
            </w:r>
          </w:p>
        </w:tc>
      </w:tr>
    </w:tbl>
    <w:p w:rsidR="004D0AC4" w:rsidRDefault="004D0AC4"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945BA" w:rsidRPr="00845626" w:rsidTr="008945BA">
        <w:trPr>
          <w:trHeight w:hRule="exact" w:val="454"/>
          <w:jc w:val="center"/>
        </w:trPr>
        <w:tc>
          <w:tcPr>
            <w:tcW w:w="1589" w:type="dxa"/>
            <w:vMerge w:val="restart"/>
          </w:tcPr>
          <w:p w:rsidR="008945BA" w:rsidRPr="00845626" w:rsidRDefault="008945BA" w:rsidP="008945B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dwick, M.jpg"/>
                          <pic:cNvPicPr/>
                        </pic:nvPicPr>
                        <pic:blipFill>
                          <a:blip r:embed="rId12"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8945BA" w:rsidRPr="00845626" w:rsidRDefault="008945BA" w:rsidP="008945BA">
            <w:pPr>
              <w:jc w:val="both"/>
              <w:rPr>
                <w:rFonts w:ascii="Arial" w:hAnsi="Arial" w:cs="Arial"/>
                <w:b/>
                <w:color w:val="000000"/>
                <w:sz w:val="18"/>
                <w:szCs w:val="18"/>
              </w:rPr>
            </w:pPr>
            <w:r w:rsidRPr="0028178D">
              <w:rPr>
                <w:rFonts w:ascii="Arial" w:hAnsi="Arial" w:cs="Arial"/>
                <w:b/>
                <w:color w:val="000000"/>
                <w:sz w:val="18"/>
                <w:szCs w:val="18"/>
              </w:rPr>
              <w:t>Chadwick, Matthew</w:t>
            </w:r>
          </w:p>
        </w:tc>
        <w:tc>
          <w:tcPr>
            <w:tcW w:w="6147" w:type="dxa"/>
          </w:tcPr>
          <w:p w:rsidR="008945BA" w:rsidRPr="00845626" w:rsidRDefault="008945BA" w:rsidP="008945BA">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30. </w:t>
            </w:r>
          </w:p>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A graduate of Hong Kong's Apprentice Jockeys' School, Matthew Chadwick went to Australia for his apprentice training and rode a four-timer at Lismore Racecourse at age 17. Indentured to the Tony Cruz stable upon his return to Hong Kong, he was champion apprentice in 2008/09. He earned a full jockey's licence in January 2010. His first Group race winner was Egyptian Ra in the HKG3 National Day Cup (2009). Chadwick became the first </w:t>
            </w:r>
            <w:proofErr w:type="spellStart"/>
            <w:r w:rsidRPr="009F0407">
              <w:rPr>
                <w:rFonts w:ascii="Arial" w:hAnsi="Arial" w:cs="Arial"/>
                <w:color w:val="000000" w:themeColor="text1"/>
                <w:sz w:val="16"/>
                <w:szCs w:val="16"/>
              </w:rPr>
              <w:t>homegrown</w:t>
            </w:r>
            <w:proofErr w:type="spellEnd"/>
            <w:r w:rsidRPr="009F0407">
              <w:rPr>
                <w:rFonts w:ascii="Arial" w:hAnsi="Arial" w:cs="Arial"/>
                <w:color w:val="000000" w:themeColor="text1"/>
                <w:sz w:val="16"/>
                <w:szCs w:val="16"/>
              </w:rPr>
              <w:t xml:space="preserve"> rider to win a HKIR contest when clinching the G1 Hong Kong Cup on California Memory in 2011 and followed up on the same horse in the same race in 2012. He rode his first Hong Kong four-timer at Sha Tin on 22 June, 2014.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Apprentice (2008/09); </w:t>
            </w:r>
            <w:proofErr w:type="spellStart"/>
            <w:r w:rsidRPr="009F0407">
              <w:rPr>
                <w:rFonts w:ascii="Arial" w:hAnsi="Arial" w:cs="Arial"/>
                <w:color w:val="000000" w:themeColor="text1"/>
                <w:sz w:val="16"/>
                <w:szCs w:val="16"/>
              </w:rPr>
              <w:t>Shergar</w:t>
            </w:r>
            <w:proofErr w:type="spellEnd"/>
            <w:r w:rsidRPr="009F0407">
              <w:rPr>
                <w:rFonts w:ascii="Arial" w:hAnsi="Arial" w:cs="Arial"/>
                <w:color w:val="000000" w:themeColor="text1"/>
                <w:sz w:val="16"/>
                <w:szCs w:val="16"/>
              </w:rPr>
              <w:t xml:space="preserve"> Cup Silver Saddle winner (2012). </w:t>
            </w:r>
            <w:r w:rsidRPr="009F0407">
              <w:rPr>
                <w:rFonts w:ascii="Arial" w:hAnsi="Arial" w:cs="Arial"/>
                <w:b/>
                <w:color w:val="000000" w:themeColor="text1"/>
                <w:sz w:val="16"/>
                <w:szCs w:val="16"/>
              </w:rPr>
              <w:t>LONGINES HKIR wins (2):</w:t>
            </w:r>
            <w:r w:rsidRPr="009F0407">
              <w:rPr>
                <w:rFonts w:ascii="Arial" w:hAnsi="Arial" w:cs="Arial"/>
                <w:color w:val="000000" w:themeColor="text1"/>
                <w:sz w:val="16"/>
                <w:szCs w:val="16"/>
              </w:rPr>
              <w:t xml:space="preserve"> Hong Kong Cup (2011 &amp; 2012 California Memory).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384</w:t>
            </w:r>
          </w:p>
          <w:p w:rsidR="004D0AC4" w:rsidRPr="0028178D" w:rsidRDefault="004D0AC4" w:rsidP="008945BA">
            <w:pPr>
              <w:spacing w:before="20"/>
              <w:jc w:val="both"/>
              <w:rPr>
                <w:rFonts w:ascii="Arial" w:hAnsi="Arial" w:cs="Arial"/>
                <w:b/>
                <w:sz w:val="16"/>
                <w:szCs w:val="16"/>
              </w:rPr>
            </w:pP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664" cy="136800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melin, A.jpg"/>
                          <pic:cNvPicPr/>
                        </pic:nvPicPr>
                        <pic:blipFill>
                          <a:blip r:embed="rId13" cstate="print">
                            <a:extLst>
                              <a:ext uri="{28A0092B-C50C-407E-A947-70E740481C1C}">
                                <a14:useLocalDpi xmlns:a14="http://schemas.microsoft.com/office/drawing/2010/main"/>
                              </a:ext>
                            </a:extLst>
                          </a:blip>
                          <a:stretch>
                            <a:fillRect/>
                          </a:stretch>
                        </pic:blipFill>
                        <pic:spPr>
                          <a:xfrm>
                            <a:off x="0" y="0"/>
                            <a:ext cx="912664"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Hamelin, Antoine</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29. </w:t>
            </w:r>
          </w:p>
          <w:p w:rsidR="004D0AC4" w:rsidRPr="004A4E93" w:rsidRDefault="008945BA" w:rsidP="008945BA">
            <w:pPr>
              <w:spacing w:before="20"/>
              <w:jc w:val="both"/>
              <w:rPr>
                <w:rFonts w:ascii="Arial" w:hAnsi="Arial" w:cs="Arial"/>
                <w:b/>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Frenchman Antoine Hamelin began his career as an apprentice to Jean de </w:t>
            </w:r>
            <w:proofErr w:type="spellStart"/>
            <w:r w:rsidRPr="009F0407">
              <w:rPr>
                <w:rFonts w:ascii="Arial" w:hAnsi="Arial" w:cs="Arial"/>
                <w:color w:val="000000" w:themeColor="text1"/>
                <w:sz w:val="16"/>
                <w:szCs w:val="16"/>
              </w:rPr>
              <w:t>Roualle</w:t>
            </w:r>
            <w:proofErr w:type="spellEnd"/>
            <w:r w:rsidRPr="009F0407">
              <w:rPr>
                <w:rFonts w:ascii="Arial" w:hAnsi="Arial" w:cs="Arial"/>
                <w:color w:val="000000" w:themeColor="text1"/>
                <w:sz w:val="16"/>
                <w:szCs w:val="16"/>
              </w:rPr>
              <w:t xml:space="preserve"> in Chantilly and has since ridden more than 700 winners. His first win came for Alain de Royer-</w:t>
            </w:r>
            <w:proofErr w:type="spellStart"/>
            <w:r w:rsidRPr="009F0407">
              <w:rPr>
                <w:rFonts w:ascii="Arial" w:hAnsi="Arial" w:cs="Arial"/>
                <w:color w:val="000000" w:themeColor="text1"/>
                <w:sz w:val="16"/>
                <w:szCs w:val="16"/>
              </w:rPr>
              <w:t>Dupre</w:t>
            </w:r>
            <w:proofErr w:type="spellEnd"/>
            <w:r w:rsidRPr="009F0407">
              <w:rPr>
                <w:rFonts w:ascii="Arial" w:hAnsi="Arial" w:cs="Arial"/>
                <w:color w:val="000000" w:themeColor="text1"/>
                <w:sz w:val="16"/>
                <w:szCs w:val="16"/>
              </w:rPr>
              <w:t xml:space="preserve"> aboard the Aga Khan-owned </w:t>
            </w:r>
            <w:proofErr w:type="spellStart"/>
            <w:r w:rsidRPr="009F0407">
              <w:rPr>
                <w:rFonts w:ascii="Arial" w:hAnsi="Arial" w:cs="Arial"/>
                <w:color w:val="000000" w:themeColor="text1"/>
                <w:sz w:val="16"/>
                <w:szCs w:val="16"/>
              </w:rPr>
              <w:t>Artana</w:t>
            </w:r>
            <w:proofErr w:type="spellEnd"/>
            <w:r w:rsidRPr="009F0407">
              <w:rPr>
                <w:rFonts w:ascii="Arial" w:hAnsi="Arial" w:cs="Arial"/>
                <w:color w:val="000000" w:themeColor="text1"/>
                <w:sz w:val="16"/>
                <w:szCs w:val="16"/>
              </w:rPr>
              <w:t xml:space="preserve"> at Lyon-</w:t>
            </w:r>
            <w:proofErr w:type="spellStart"/>
            <w:r w:rsidRPr="009F0407">
              <w:rPr>
                <w:rFonts w:ascii="Arial" w:hAnsi="Arial" w:cs="Arial"/>
                <w:color w:val="000000" w:themeColor="text1"/>
                <w:sz w:val="16"/>
                <w:szCs w:val="16"/>
              </w:rPr>
              <w:t>Parilly</w:t>
            </w:r>
            <w:proofErr w:type="spellEnd"/>
            <w:r w:rsidRPr="009F0407">
              <w:rPr>
                <w:rFonts w:ascii="Arial" w:hAnsi="Arial" w:cs="Arial"/>
                <w:color w:val="000000" w:themeColor="text1"/>
                <w:sz w:val="16"/>
                <w:szCs w:val="16"/>
              </w:rPr>
              <w:t xml:space="preserve"> racecourse on 11 November, 2009. Hamelin completed his apprenticeship under the tutelage of Royer-</w:t>
            </w:r>
            <w:proofErr w:type="spellStart"/>
            <w:r w:rsidRPr="009F0407">
              <w:rPr>
                <w:rFonts w:ascii="Arial" w:hAnsi="Arial" w:cs="Arial"/>
                <w:color w:val="000000" w:themeColor="text1"/>
                <w:sz w:val="16"/>
                <w:szCs w:val="16"/>
              </w:rPr>
              <w:t>Dupre</w:t>
            </w:r>
            <w:proofErr w:type="spellEnd"/>
            <w:r w:rsidRPr="009F0407">
              <w:rPr>
                <w:rFonts w:ascii="Arial" w:hAnsi="Arial" w:cs="Arial"/>
                <w:color w:val="000000" w:themeColor="text1"/>
                <w:sz w:val="16"/>
                <w:szCs w:val="16"/>
              </w:rPr>
              <w:t xml:space="preserve"> and went freelance upon earning fully-fledged jockey status, basing himself out of Chantilly. He is best known for his association with </w:t>
            </w:r>
            <w:proofErr w:type="spellStart"/>
            <w:r w:rsidRPr="009F0407">
              <w:rPr>
                <w:rFonts w:ascii="Arial" w:hAnsi="Arial" w:cs="Arial"/>
                <w:color w:val="000000" w:themeColor="text1"/>
                <w:sz w:val="16"/>
                <w:szCs w:val="16"/>
              </w:rPr>
              <w:t>Saonois</w:t>
            </w:r>
            <w:proofErr w:type="spellEnd"/>
            <w:r w:rsidRPr="009F0407">
              <w:rPr>
                <w:rFonts w:ascii="Arial" w:hAnsi="Arial" w:cs="Arial"/>
                <w:color w:val="000000" w:themeColor="text1"/>
                <w:sz w:val="16"/>
                <w:szCs w:val="16"/>
              </w:rPr>
              <w:t xml:space="preserve">, who he partnered to classic victory in the 2012 G1 Prix du Jockey Club at Chantilly among other wins. Hamelin first rode in Hong Kong when pairing with </w:t>
            </w:r>
            <w:proofErr w:type="spellStart"/>
            <w:r w:rsidRPr="009F0407">
              <w:rPr>
                <w:rFonts w:ascii="Arial" w:hAnsi="Arial" w:cs="Arial"/>
                <w:color w:val="000000" w:themeColor="text1"/>
                <w:sz w:val="16"/>
                <w:szCs w:val="16"/>
              </w:rPr>
              <w:t>Saonois</w:t>
            </w:r>
            <w:proofErr w:type="spellEnd"/>
            <w:r w:rsidRPr="009F0407">
              <w:rPr>
                <w:rFonts w:ascii="Arial" w:hAnsi="Arial" w:cs="Arial"/>
                <w:color w:val="000000" w:themeColor="text1"/>
                <w:sz w:val="16"/>
                <w:szCs w:val="16"/>
              </w:rPr>
              <w:t xml:space="preserve"> to finish 10th in the 2012 LONGINES Hong Kong Cup at Sha Tin. Hamelin kicked off his three-month contract with a first-day double at Sha Tin, firstly aboard Best For You before Baltic Success burst clear later that day. Hamelin secured 17 wins across his first stint in Hong Kong and returns on a full-season licence for 2020/21. Hamelin has ridden in Great Britain, Ireland, Italy, Germany, USA, Spain, Dubai and Canada. In 2017 he gained a first Royal Ascot success in the Albany Stakes aboard 20/1 shot Different League.</w:t>
            </w:r>
            <w:r w:rsidRPr="009F0407">
              <w:rPr>
                <w:rFonts w:ascii="Arial" w:hAnsi="Arial" w:cs="Arial"/>
                <w:b/>
                <w:color w:val="000000" w:themeColor="text1"/>
                <w:sz w:val="16"/>
                <w:szCs w:val="16"/>
              </w:rPr>
              <w:t xml:space="preserve"> Hong Kong wins (as of 29 November):</w:t>
            </w:r>
            <w:r w:rsidRPr="009F0407">
              <w:rPr>
                <w:rFonts w:ascii="Arial" w:hAnsi="Arial" w:cs="Arial"/>
                <w:color w:val="000000" w:themeColor="text1"/>
                <w:sz w:val="16"/>
                <w:szCs w:val="16"/>
              </w:rPr>
              <w:t xml:space="preserve"> 23</w:t>
            </w: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 Vincent.jpg"/>
                          <pic:cNvPicPr/>
                        </pic:nvPicPr>
                        <pic:blipFill>
                          <a:blip r:embed="rId14"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Ho, Vincent</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4A4E93">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30. </w:t>
            </w:r>
          </w:p>
          <w:p w:rsidR="004D0AC4" w:rsidRP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HKJC Apprentice Jockeys' School graduate Vincent Ho racked up 44 wins as a young rider in New Zealand under the tutelage of leading trainer Lance O'Sullivan. He made a good start to his Hong Kong career with 10 victories in his first season in 2009/10, including a trio of wins he achieved on only his fourth race day in Hong Kong. He sealed the 2010/11 Champion Apprentice title with 39 wins. Ho reached the graduation benchmark on 1 October, 2012 by claiming his 70th win in Hong Kong on board Castle Hero. He notched 33 wins in 2014/15 to be the season's leading </w:t>
            </w:r>
            <w:proofErr w:type="spellStart"/>
            <w:r w:rsidRPr="009F0407">
              <w:rPr>
                <w:rFonts w:ascii="Arial" w:hAnsi="Arial" w:cs="Arial"/>
                <w:color w:val="000000" w:themeColor="text1"/>
                <w:sz w:val="16"/>
                <w:szCs w:val="16"/>
              </w:rPr>
              <w:t>homegrown</w:t>
            </w:r>
            <w:proofErr w:type="spellEnd"/>
            <w:r w:rsidRPr="009F0407">
              <w:rPr>
                <w:rFonts w:ascii="Arial" w:hAnsi="Arial" w:cs="Arial"/>
                <w:color w:val="000000" w:themeColor="text1"/>
                <w:sz w:val="16"/>
                <w:szCs w:val="16"/>
              </w:rPr>
              <w:t xml:space="preserve"> rider. Ho enjoyed his best season to date in 2019/20 with not only a career-high 67 wins but a renewed partnership with the brilliant Golden Sixty saw the pair sweep the Four-Year-Old Classic Series, culminating an unbeaten term with a thrilling Hong Kong Derby victory. Ho followed those triumphs with a career-first G1, saluting with Southern Legend in 2020 Champions Mile, outlasting Beauty Generation by a short-head. Among his 67-seasonal wins, Ho took four other Pattern Races, two at G2 level and two at G3 level as well as a second consecutive Tony Cruz Award as the season’s leading </w:t>
            </w:r>
            <w:proofErr w:type="spellStart"/>
            <w:r w:rsidRPr="009F0407">
              <w:rPr>
                <w:rFonts w:ascii="Arial" w:hAnsi="Arial" w:cs="Arial"/>
                <w:color w:val="000000" w:themeColor="text1"/>
                <w:sz w:val="16"/>
                <w:szCs w:val="16"/>
              </w:rPr>
              <w:t>homegrown</w:t>
            </w:r>
            <w:proofErr w:type="spellEnd"/>
            <w:r w:rsidRPr="009F0407">
              <w:rPr>
                <w:rFonts w:ascii="Arial" w:hAnsi="Arial" w:cs="Arial"/>
                <w:color w:val="000000" w:themeColor="text1"/>
                <w:sz w:val="16"/>
                <w:szCs w:val="16"/>
              </w:rPr>
              <w:t xml:space="preserve"> rider. Ho rode a short stint in Europe during the off-season in 2018 and notched a first UK win at the first attempt, partnering the Mark Johnston-trained X Rated to success at Haydock on 9 August. He returned to Britain during the 2019 off-season and competed at the </w:t>
            </w:r>
            <w:proofErr w:type="spellStart"/>
            <w:r w:rsidRPr="009F0407">
              <w:rPr>
                <w:rFonts w:ascii="Arial" w:hAnsi="Arial" w:cs="Arial"/>
                <w:color w:val="000000" w:themeColor="text1"/>
                <w:sz w:val="16"/>
                <w:szCs w:val="16"/>
              </w:rPr>
              <w:t>Shergar</w:t>
            </w:r>
            <w:proofErr w:type="spellEnd"/>
            <w:r w:rsidRPr="009F0407">
              <w:rPr>
                <w:rFonts w:ascii="Arial" w:hAnsi="Arial" w:cs="Arial"/>
                <w:color w:val="000000" w:themeColor="text1"/>
                <w:sz w:val="16"/>
                <w:szCs w:val="16"/>
              </w:rPr>
              <w:t xml:space="preserve"> Cup at Ascot where he won the </w:t>
            </w:r>
            <w:proofErr w:type="spellStart"/>
            <w:r w:rsidRPr="009F0407">
              <w:rPr>
                <w:rFonts w:ascii="Arial" w:hAnsi="Arial" w:cs="Arial"/>
                <w:color w:val="000000" w:themeColor="text1"/>
                <w:sz w:val="16"/>
                <w:szCs w:val="16"/>
              </w:rPr>
              <w:t>Shergar</w:t>
            </w:r>
            <w:proofErr w:type="spellEnd"/>
            <w:r w:rsidRPr="009F0407">
              <w:rPr>
                <w:rFonts w:ascii="Arial" w:hAnsi="Arial" w:cs="Arial"/>
                <w:color w:val="000000" w:themeColor="text1"/>
                <w:sz w:val="16"/>
                <w:szCs w:val="16"/>
              </w:rPr>
              <w:t xml:space="preserve"> Cup Mile aboard the Marcus </w:t>
            </w:r>
            <w:proofErr w:type="spellStart"/>
            <w:r w:rsidRPr="009F0407">
              <w:rPr>
                <w:rFonts w:ascii="Arial" w:hAnsi="Arial" w:cs="Arial"/>
                <w:color w:val="000000" w:themeColor="text1"/>
                <w:sz w:val="16"/>
                <w:szCs w:val="16"/>
              </w:rPr>
              <w:t>Tregoning</w:t>
            </w:r>
            <w:proofErr w:type="spellEnd"/>
            <w:r w:rsidRPr="009F0407">
              <w:rPr>
                <w:rFonts w:ascii="Arial" w:hAnsi="Arial" w:cs="Arial"/>
                <w:color w:val="000000" w:themeColor="text1"/>
                <w:sz w:val="16"/>
                <w:szCs w:val="16"/>
              </w:rPr>
              <w:t xml:space="preserve">-trained Power Of Darkness, helping the Rest of the World team secure the </w:t>
            </w:r>
            <w:proofErr w:type="spellStart"/>
            <w:r w:rsidRPr="009F0407">
              <w:rPr>
                <w:rFonts w:ascii="Arial" w:hAnsi="Arial" w:cs="Arial"/>
                <w:color w:val="000000" w:themeColor="text1"/>
                <w:sz w:val="16"/>
                <w:szCs w:val="16"/>
              </w:rPr>
              <w:t>Shergar</w:t>
            </w:r>
            <w:proofErr w:type="spellEnd"/>
            <w:r w:rsidRPr="009F0407">
              <w:rPr>
                <w:rFonts w:ascii="Arial" w:hAnsi="Arial" w:cs="Arial"/>
                <w:color w:val="000000" w:themeColor="text1"/>
                <w:sz w:val="16"/>
                <w:szCs w:val="16"/>
              </w:rPr>
              <w:t xml:space="preserve"> Cup. </w:t>
            </w:r>
            <w:r w:rsidRPr="009F0407">
              <w:rPr>
                <w:rFonts w:ascii="Arial" w:hAnsi="Arial" w:cs="Arial"/>
                <w:b/>
                <w:color w:val="000000" w:themeColor="text1"/>
                <w:sz w:val="16"/>
                <w:szCs w:val="16"/>
              </w:rPr>
              <w:t xml:space="preserve">Honours: </w:t>
            </w:r>
            <w:r w:rsidRPr="009F0407">
              <w:rPr>
                <w:rFonts w:ascii="Arial" w:hAnsi="Arial" w:cs="Arial"/>
                <w:color w:val="000000" w:themeColor="text1"/>
                <w:sz w:val="16"/>
                <w:szCs w:val="16"/>
              </w:rPr>
              <w:t xml:space="preserve">Hong Kong Champion Apprentice (2010/11); Best Freelance Jockey Award (2014/15); Tony Cruz Award (2018/19 &amp; 2019/20). </w:t>
            </w:r>
            <w:r w:rsidRPr="009F0407">
              <w:rPr>
                <w:rFonts w:ascii="Arial" w:hAnsi="Arial" w:cs="Arial"/>
                <w:b/>
                <w:color w:val="000000" w:themeColor="text1"/>
                <w:sz w:val="16"/>
                <w:szCs w:val="16"/>
              </w:rPr>
              <w:t xml:space="preserve">Hong Kong wins (as of 29 November): </w:t>
            </w:r>
            <w:r w:rsidRPr="009F0407">
              <w:rPr>
                <w:rFonts w:ascii="Arial" w:hAnsi="Arial" w:cs="Arial"/>
                <w:color w:val="000000" w:themeColor="text1"/>
                <w:sz w:val="16"/>
                <w:szCs w:val="16"/>
              </w:rPr>
              <w:t>355</w:t>
            </w:r>
          </w:p>
        </w:tc>
      </w:tr>
    </w:tbl>
    <w:p w:rsidR="004D0AC4" w:rsidRDefault="004D0AC4">
      <w:pPr>
        <w:rPr>
          <w:rFonts w:ascii="Arial" w:hAnsi="Arial" w:cs="Arial"/>
          <w:b/>
          <w:color w:val="000000"/>
          <w:sz w:val="16"/>
          <w:szCs w:val="16"/>
        </w:rPr>
      </w:pPr>
    </w:p>
    <w:p w:rsidR="004A4E93" w:rsidRDefault="004A4E93">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e, William.jpg"/>
                          <pic:cNvPicPr/>
                        </pic:nvPicPr>
                        <pic:blipFill>
                          <a:blip r:embed="rId15"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Lee, William</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Age: </w:t>
            </w:r>
            <w:r w:rsidRPr="009F0407">
              <w:rPr>
                <w:rFonts w:ascii="Arial" w:hAnsi="Arial" w:cs="Arial"/>
                <w:color w:val="000000" w:themeColor="text1"/>
                <w:sz w:val="16"/>
                <w:szCs w:val="16"/>
              </w:rPr>
              <w:t xml:space="preserve">34. </w:t>
            </w:r>
          </w:p>
          <w:p w:rsidR="004D0AC4" w:rsidRPr="004A4E93" w:rsidRDefault="008945BA" w:rsidP="008945BA">
            <w:pPr>
              <w:spacing w:before="20"/>
              <w:jc w:val="both"/>
              <w:rPr>
                <w:rFonts w:ascii="Arial" w:hAnsi="Arial" w:cs="Arial"/>
                <w:b/>
                <w:color w:val="000000" w:themeColor="text1"/>
                <w:sz w:val="16"/>
                <w:szCs w:val="16"/>
              </w:rPr>
            </w:pPr>
            <w:r w:rsidRPr="009F0407">
              <w:rPr>
                <w:rFonts w:ascii="Arial" w:hAnsi="Arial" w:cs="Arial"/>
                <w:b/>
                <w:color w:val="000000" w:themeColor="text1"/>
                <w:sz w:val="16"/>
                <w:szCs w:val="16"/>
              </w:rPr>
              <w:t>Background:</w:t>
            </w:r>
            <w:r w:rsidRPr="009F0407">
              <w:rPr>
                <w:rFonts w:ascii="Arial" w:hAnsi="Arial" w:cs="Arial"/>
                <w:color w:val="000000" w:themeColor="text1"/>
                <w:sz w:val="16"/>
                <w:szCs w:val="16"/>
              </w:rPr>
              <w:t xml:space="preserve"> Irishman Billy Lee rode his first winner aboard Zeno over at Sligo in 2002, quickly establishing himself as a rising star under the tutelage of trainer Tommy Stack, with whom he completed his apprenticeship. While Flat racing has been Lee’s unwavering focus throughout his career, he has tasted success over jumps with victory in the Listed Gordon Plant Memorial Newton Novices’ Hurdle aboard </w:t>
            </w:r>
            <w:proofErr w:type="spellStart"/>
            <w:r w:rsidRPr="009F0407">
              <w:rPr>
                <w:rFonts w:ascii="Arial" w:hAnsi="Arial" w:cs="Arial"/>
                <w:color w:val="000000" w:themeColor="text1"/>
                <w:sz w:val="16"/>
                <w:szCs w:val="16"/>
              </w:rPr>
              <w:t>Wanango</w:t>
            </w:r>
            <w:proofErr w:type="spellEnd"/>
            <w:r w:rsidRPr="009F0407">
              <w:rPr>
                <w:rFonts w:ascii="Arial" w:hAnsi="Arial" w:cs="Arial"/>
                <w:color w:val="000000" w:themeColor="text1"/>
                <w:sz w:val="16"/>
                <w:szCs w:val="16"/>
              </w:rPr>
              <w:t xml:space="preserve"> at Haydock Park, but his biggest win to date came with a first G1 triumph aboard </w:t>
            </w:r>
            <w:proofErr w:type="spellStart"/>
            <w:r w:rsidRPr="009F0407">
              <w:rPr>
                <w:rFonts w:ascii="Arial" w:hAnsi="Arial" w:cs="Arial"/>
                <w:color w:val="000000" w:themeColor="text1"/>
                <w:sz w:val="16"/>
                <w:szCs w:val="16"/>
              </w:rPr>
              <w:t>Fiesolana</w:t>
            </w:r>
            <w:proofErr w:type="spellEnd"/>
            <w:r w:rsidRPr="009F0407">
              <w:rPr>
                <w:rFonts w:ascii="Arial" w:hAnsi="Arial" w:cs="Arial"/>
                <w:color w:val="000000" w:themeColor="text1"/>
                <w:sz w:val="16"/>
                <w:szCs w:val="16"/>
              </w:rPr>
              <w:t xml:space="preserve"> for Willie </w:t>
            </w:r>
            <w:proofErr w:type="spellStart"/>
            <w:r w:rsidRPr="009F0407">
              <w:rPr>
                <w:rFonts w:ascii="Arial" w:hAnsi="Arial" w:cs="Arial"/>
                <w:color w:val="000000" w:themeColor="text1"/>
                <w:sz w:val="16"/>
                <w:szCs w:val="16"/>
              </w:rPr>
              <w:t>McCreery</w:t>
            </w:r>
            <w:proofErr w:type="spellEnd"/>
            <w:r w:rsidRPr="009F0407">
              <w:rPr>
                <w:rFonts w:ascii="Arial" w:hAnsi="Arial" w:cs="Arial"/>
                <w:color w:val="000000" w:themeColor="text1"/>
                <w:sz w:val="16"/>
                <w:szCs w:val="16"/>
              </w:rPr>
              <w:t xml:space="preserve"> in the Matron Stakes at </w:t>
            </w:r>
            <w:proofErr w:type="spellStart"/>
            <w:r w:rsidRPr="009F0407">
              <w:rPr>
                <w:rFonts w:ascii="Arial" w:hAnsi="Arial" w:cs="Arial"/>
                <w:color w:val="000000" w:themeColor="text1"/>
                <w:sz w:val="16"/>
                <w:szCs w:val="16"/>
              </w:rPr>
              <w:t>Leopardstown</w:t>
            </w:r>
            <w:proofErr w:type="spellEnd"/>
            <w:r w:rsidRPr="009F0407">
              <w:rPr>
                <w:rFonts w:ascii="Arial" w:hAnsi="Arial" w:cs="Arial"/>
                <w:color w:val="000000" w:themeColor="text1"/>
                <w:sz w:val="16"/>
                <w:szCs w:val="16"/>
              </w:rPr>
              <w:t xml:space="preserve"> in 2014. Lee’s Royal Ascot victories include those on Settle For Bay in the Royal Hunt Handicap in 2018, five years after partnering Joanna Morgan’s Roca Tumu to Britannia Stakes success. Lee has partnered a string of top gallopers, notably Romanised who he partnered to G1 success in France’s Prix Jacques Le </w:t>
            </w:r>
            <w:proofErr w:type="spellStart"/>
            <w:r w:rsidRPr="009F0407">
              <w:rPr>
                <w:rFonts w:ascii="Arial" w:hAnsi="Arial" w:cs="Arial"/>
                <w:color w:val="000000" w:themeColor="text1"/>
                <w:sz w:val="16"/>
                <w:szCs w:val="16"/>
              </w:rPr>
              <w:t>Marois</w:t>
            </w:r>
            <w:proofErr w:type="spellEnd"/>
            <w:r w:rsidRPr="009F0407">
              <w:rPr>
                <w:rFonts w:ascii="Arial" w:hAnsi="Arial" w:cs="Arial"/>
                <w:color w:val="000000" w:themeColor="text1"/>
                <w:sz w:val="16"/>
                <w:szCs w:val="16"/>
              </w:rPr>
              <w:t xml:space="preserve">, Agnes Stewart, Gordon Lord Byron, Space Traveller, Downforce and Devonshire. He has also ridden abroad successfully with stints in Dubai, Australia and Qatar.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Irish Racing’s ride of the year (2019)</w:t>
            </w:r>
            <w:r w:rsidR="004A4E93">
              <w:rPr>
                <w:rFonts w:ascii="Arial" w:hAnsi="Arial" w:cs="Arial"/>
                <w:b/>
                <w:color w:val="000000" w:themeColor="text1"/>
                <w:sz w:val="16"/>
                <w:szCs w:val="16"/>
              </w:rPr>
              <w:t xml:space="preserve">. </w:t>
            </w:r>
            <w:r w:rsidRPr="009F0407">
              <w:rPr>
                <w:rFonts w:ascii="Arial" w:hAnsi="Arial" w:cs="Arial"/>
                <w:b/>
                <w:color w:val="000000" w:themeColor="text1"/>
                <w:sz w:val="16"/>
                <w:szCs w:val="16"/>
              </w:rPr>
              <w:t xml:space="preserve">Hong Kong wins (as of 29 November): </w:t>
            </w:r>
            <w:r w:rsidRPr="009F0407">
              <w:rPr>
                <w:rFonts w:ascii="Arial" w:hAnsi="Arial" w:cs="Arial"/>
                <w:color w:val="000000" w:themeColor="text1"/>
                <w:sz w:val="16"/>
                <w:szCs w:val="16"/>
              </w:rPr>
              <w:t>Has not ridden in Hong Kong previously.</w:t>
            </w:r>
          </w:p>
        </w:tc>
      </w:tr>
    </w:tbl>
    <w:p w:rsidR="008945BA" w:rsidRDefault="008945B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ung, K C.jpg"/>
                          <pic:cNvPicPr/>
                        </pic:nvPicPr>
                        <pic:blipFill>
                          <a:blip r:embed="rId16"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proofErr w:type="spellStart"/>
            <w:r w:rsidRPr="008945BA">
              <w:rPr>
                <w:rFonts w:ascii="Arial" w:hAnsi="Arial" w:cs="Arial"/>
                <w:b/>
                <w:color w:val="000000"/>
                <w:sz w:val="18"/>
                <w:szCs w:val="18"/>
              </w:rPr>
              <w:t>Leung,</w:t>
            </w:r>
            <w:proofErr w:type="spellEnd"/>
            <w:r w:rsidRPr="008945BA">
              <w:rPr>
                <w:rFonts w:ascii="Arial" w:hAnsi="Arial" w:cs="Arial"/>
                <w:b/>
                <w:color w:val="000000"/>
                <w:sz w:val="18"/>
                <w:szCs w:val="18"/>
              </w:rPr>
              <w:t xml:space="preserve"> Derek</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32. </w:t>
            </w:r>
          </w:p>
          <w:p w:rsidR="004D0AC4" w:rsidRP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Derek Leung’s career highlight is his 2017 LONGINES Hong Kong Mile victory aboard Beauty Generation. A product of Hong Kong's Apprentice Jockeys' School, he cut his teeth in New Zealand under trainer Lance O'Sullivan. He was assigned as apprentice jockey to Paul O'Sullivan's stable upon his return to Hong Kong. Leung reached the graduation benchmark after his 70th win on board Star Of Fame on 1 June, 2011. He reached a personal best total of 33 wins in the 2015/16 season and received the Tony Cruz Award in 2016/17 and 2017/18 as the leading home-grown rider. His biggest win came in the 2017 Hong Kong Mile on Beauty Generation. </w:t>
            </w:r>
            <w:r w:rsidRPr="009F0407">
              <w:rPr>
                <w:rFonts w:ascii="Arial" w:hAnsi="Arial" w:cs="Arial"/>
                <w:b/>
                <w:color w:val="000000" w:themeColor="text1"/>
                <w:sz w:val="16"/>
                <w:szCs w:val="16"/>
              </w:rPr>
              <w:t xml:space="preserve">Honours: </w:t>
            </w:r>
            <w:r w:rsidRPr="009F0407">
              <w:rPr>
                <w:rFonts w:ascii="Arial" w:hAnsi="Arial" w:cs="Arial"/>
                <w:color w:val="000000" w:themeColor="text1"/>
                <w:sz w:val="16"/>
                <w:szCs w:val="16"/>
              </w:rPr>
              <w:t xml:space="preserve">Asian Young Guns Challenge winner (2010); Tony Cruz Award winner (2017 &amp; 2018). </w:t>
            </w:r>
            <w:r w:rsidRPr="009F0407">
              <w:rPr>
                <w:rFonts w:ascii="Arial" w:hAnsi="Arial" w:cs="Arial"/>
                <w:b/>
                <w:color w:val="000000" w:themeColor="text1"/>
                <w:sz w:val="16"/>
                <w:szCs w:val="16"/>
              </w:rPr>
              <w:t xml:space="preserve">LONGINES HKIR wins (1): </w:t>
            </w:r>
            <w:r w:rsidRPr="009F0407">
              <w:rPr>
                <w:rFonts w:ascii="Arial" w:hAnsi="Arial" w:cs="Arial"/>
                <w:color w:val="000000" w:themeColor="text1"/>
                <w:sz w:val="16"/>
                <w:szCs w:val="16"/>
              </w:rPr>
              <w:t>Hong Kong Mile (2017 Beauty Generation)</w:t>
            </w:r>
            <w:r w:rsidR="004A4E93">
              <w:rPr>
                <w:rFonts w:ascii="Arial" w:hAnsi="Arial" w:cs="Arial"/>
                <w:color w:val="000000" w:themeColor="text1"/>
                <w:sz w:val="16"/>
                <w:szCs w:val="16"/>
              </w:rPr>
              <w:t xml:space="preserve">.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321</w:t>
            </w: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suoka Masami_New.jpg"/>
                          <pic:cNvPicPr/>
                        </pic:nvPicPr>
                        <pic:blipFill>
                          <a:blip r:embed="rId17"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Matsuoka, Masami</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36</w:t>
            </w:r>
            <w:r>
              <w:rPr>
                <w:rFonts w:ascii="Arial" w:hAnsi="Arial" w:cs="Arial"/>
                <w:color w:val="000000" w:themeColor="text1"/>
                <w:sz w:val="16"/>
                <w:szCs w:val="16"/>
              </w:rPr>
              <w:t>.</w:t>
            </w:r>
            <w:r w:rsidRPr="009F0407">
              <w:rPr>
                <w:rFonts w:ascii="Arial" w:hAnsi="Arial" w:cs="Arial"/>
                <w:color w:val="000000" w:themeColor="text1"/>
                <w:sz w:val="16"/>
                <w:szCs w:val="16"/>
              </w:rPr>
              <w:t xml:space="preserve"> </w:t>
            </w:r>
          </w:p>
          <w:p w:rsidR="004D0AC4" w:rsidRPr="008945BA" w:rsidRDefault="008945BA" w:rsidP="008945BA">
            <w:pPr>
              <w:spacing w:before="20"/>
              <w:jc w:val="both"/>
              <w:rPr>
                <w:rFonts w:ascii="Arial" w:hAnsi="Arial" w:cs="Arial"/>
                <w:color w:val="000000" w:themeColor="text1"/>
                <w:sz w:val="16"/>
                <w:szCs w:val="16"/>
                <w:lang w:eastAsia="zh-HK"/>
              </w:rPr>
            </w:pPr>
            <w:r w:rsidRPr="009F0407">
              <w:rPr>
                <w:rFonts w:ascii="Arial" w:hAnsi="Arial" w:cs="Arial"/>
                <w:b/>
                <w:color w:val="000000" w:themeColor="text1"/>
                <w:sz w:val="16"/>
                <w:szCs w:val="16"/>
              </w:rPr>
              <w:t>Background:</w:t>
            </w:r>
            <w:r w:rsidRPr="009F0407">
              <w:rPr>
                <w:rFonts w:ascii="Arial" w:hAnsi="Arial" w:cs="Arial"/>
                <w:color w:val="000000" w:themeColor="text1"/>
                <w:sz w:val="16"/>
                <w:szCs w:val="16"/>
              </w:rPr>
              <w:t xml:space="preserve"> Matsuoka commenced his JRA jockey career in 2003 and travelled to Ireland in 2006 and worked for trainer John </w:t>
            </w:r>
            <w:proofErr w:type="spellStart"/>
            <w:r w:rsidRPr="009F0407">
              <w:rPr>
                <w:rFonts w:ascii="Arial" w:hAnsi="Arial" w:cs="Arial"/>
                <w:color w:val="000000" w:themeColor="text1"/>
                <w:sz w:val="16"/>
                <w:szCs w:val="16"/>
              </w:rPr>
              <w:t>Oxx</w:t>
            </w:r>
            <w:proofErr w:type="spellEnd"/>
            <w:r w:rsidRPr="009F0407">
              <w:rPr>
                <w:rFonts w:ascii="Arial" w:hAnsi="Arial" w:cs="Arial"/>
                <w:color w:val="000000" w:themeColor="text1"/>
                <w:sz w:val="16"/>
                <w:szCs w:val="16"/>
              </w:rPr>
              <w:t xml:space="preserve"> for three months. He earned his first top-class win the following year, atop </w:t>
            </w:r>
            <w:proofErr w:type="spellStart"/>
            <w:r w:rsidRPr="009F0407">
              <w:rPr>
                <w:rFonts w:ascii="Arial" w:hAnsi="Arial" w:cs="Arial"/>
                <w:color w:val="000000" w:themeColor="text1"/>
                <w:sz w:val="16"/>
                <w:szCs w:val="16"/>
              </w:rPr>
              <w:t>Koiuta</w:t>
            </w:r>
            <w:proofErr w:type="spellEnd"/>
            <w:r w:rsidRPr="009F0407">
              <w:rPr>
                <w:rFonts w:ascii="Arial" w:hAnsi="Arial" w:cs="Arial"/>
                <w:color w:val="000000" w:themeColor="text1"/>
                <w:sz w:val="16"/>
                <w:szCs w:val="16"/>
              </w:rPr>
              <w:t xml:space="preserve"> in the JPN G1 Victoria Mile, before adding another important win with </w:t>
            </w:r>
            <w:proofErr w:type="spellStart"/>
            <w:r w:rsidRPr="009F0407">
              <w:rPr>
                <w:rFonts w:ascii="Arial" w:hAnsi="Arial" w:cs="Arial"/>
                <w:color w:val="000000" w:themeColor="text1"/>
                <w:sz w:val="16"/>
                <w:szCs w:val="16"/>
              </w:rPr>
              <w:t>Meiner</w:t>
            </w:r>
            <w:proofErr w:type="spellEnd"/>
            <w:r w:rsidRPr="009F0407">
              <w:rPr>
                <w:rFonts w:ascii="Arial" w:hAnsi="Arial" w:cs="Arial"/>
                <w:color w:val="000000" w:themeColor="text1"/>
                <w:sz w:val="16"/>
                <w:szCs w:val="16"/>
              </w:rPr>
              <w:t xml:space="preserve"> Kitz in the 2009 G1 Tenno </w:t>
            </w:r>
            <w:proofErr w:type="spellStart"/>
            <w:r w:rsidRPr="009F0407">
              <w:rPr>
                <w:rFonts w:ascii="Arial" w:hAnsi="Arial" w:cs="Arial"/>
                <w:color w:val="000000" w:themeColor="text1"/>
                <w:sz w:val="16"/>
                <w:szCs w:val="16"/>
              </w:rPr>
              <w:t>Sho</w:t>
            </w:r>
            <w:proofErr w:type="spellEnd"/>
            <w:r w:rsidRPr="009F0407">
              <w:rPr>
                <w:rFonts w:ascii="Arial" w:hAnsi="Arial" w:cs="Arial"/>
                <w:color w:val="000000" w:themeColor="text1"/>
                <w:sz w:val="16"/>
                <w:szCs w:val="16"/>
              </w:rPr>
              <w:t xml:space="preserve"> Spring. He had to wait 10 years for his next major wins in 2019, as he guided Win Bright to victory in the G1 FWD QEII Cup, setting a 2000m Sha Tin course record in the process, before completing a Sha Tin double on that horse in the G1 LONGINES Hong Kong Cup. Matsuoka was </w:t>
            </w:r>
            <w:proofErr w:type="spellStart"/>
            <w:r w:rsidRPr="009F0407">
              <w:rPr>
                <w:rFonts w:ascii="Arial" w:hAnsi="Arial" w:cs="Arial"/>
                <w:color w:val="000000" w:themeColor="text1"/>
                <w:sz w:val="16"/>
                <w:szCs w:val="16"/>
              </w:rPr>
              <w:t>sidelined</w:t>
            </w:r>
            <w:proofErr w:type="spellEnd"/>
            <w:r w:rsidRPr="009F0407">
              <w:rPr>
                <w:rFonts w:ascii="Arial" w:hAnsi="Arial" w:cs="Arial"/>
                <w:color w:val="000000" w:themeColor="text1"/>
                <w:sz w:val="16"/>
                <w:szCs w:val="16"/>
              </w:rPr>
              <w:t xml:space="preserve"> for eight months after suffering a bone fracture in a race fall in February. He has amassed a total of 830 JRA wins, including two (as of 29 November) this year. </w:t>
            </w:r>
            <w:r w:rsidRPr="009F0407">
              <w:rPr>
                <w:rFonts w:ascii="Arial" w:hAnsi="Arial" w:cs="Arial"/>
                <w:b/>
                <w:bCs/>
                <w:color w:val="000000" w:themeColor="text1"/>
                <w:sz w:val="16"/>
                <w:szCs w:val="16"/>
              </w:rPr>
              <w:t>HKIR win (1):</w:t>
            </w:r>
            <w:r w:rsidRPr="009F0407">
              <w:rPr>
                <w:rFonts w:ascii="Arial" w:hAnsi="Arial" w:cs="Arial"/>
                <w:color w:val="000000" w:themeColor="text1"/>
                <w:sz w:val="16"/>
                <w:szCs w:val="16"/>
              </w:rPr>
              <w:t xml:space="preserve"> LONGINES Hong Kong C</w:t>
            </w:r>
            <w:r w:rsidRPr="009F0407">
              <w:rPr>
                <w:rFonts w:ascii="Arial" w:hAnsi="Arial" w:cs="Arial"/>
                <w:color w:val="000000" w:themeColor="text1"/>
                <w:sz w:val="16"/>
                <w:szCs w:val="16"/>
                <w:lang w:eastAsia="zh-HK"/>
              </w:rPr>
              <w:t>up (2019 Win Bright).</w:t>
            </w:r>
            <w:r w:rsidR="004A4E93">
              <w:rPr>
                <w:rFonts w:ascii="Arial" w:hAnsi="Arial" w:cs="Arial"/>
                <w:color w:val="000000" w:themeColor="text1"/>
                <w:sz w:val="16"/>
                <w:szCs w:val="16"/>
                <w:lang w:eastAsia="zh-HK"/>
              </w:rPr>
              <w:t xml:space="preserve"> </w:t>
            </w:r>
            <w:r w:rsidRPr="009F0407">
              <w:rPr>
                <w:rFonts w:ascii="Arial" w:hAnsi="Arial" w:cs="Arial"/>
                <w:b/>
                <w:bCs/>
                <w:color w:val="000000" w:themeColor="text1"/>
                <w:sz w:val="16"/>
                <w:szCs w:val="16"/>
              </w:rPr>
              <w:t xml:space="preserve">Hong Kong wins </w:t>
            </w:r>
            <w:r w:rsidRPr="009F0407">
              <w:rPr>
                <w:rFonts w:ascii="Arial" w:hAnsi="Arial" w:cs="Arial"/>
                <w:b/>
                <w:color w:val="000000" w:themeColor="text1"/>
                <w:sz w:val="16"/>
                <w:szCs w:val="16"/>
              </w:rPr>
              <w:t>(as of 29 November)</w:t>
            </w:r>
            <w:r w:rsidRPr="009F0407">
              <w:rPr>
                <w:rFonts w:ascii="Arial" w:hAnsi="Arial" w:cs="Arial"/>
                <w:b/>
                <w:bCs/>
                <w:color w:val="000000" w:themeColor="text1"/>
                <w:sz w:val="16"/>
                <w:szCs w:val="16"/>
              </w:rPr>
              <w:t>:</w:t>
            </w:r>
            <w:r w:rsidRPr="009F0407">
              <w:rPr>
                <w:rFonts w:ascii="Arial" w:hAnsi="Arial" w:cs="Arial"/>
                <w:color w:val="000000" w:themeColor="text1"/>
                <w:sz w:val="16"/>
                <w:szCs w:val="16"/>
              </w:rPr>
              <w:t xml:space="preserve"> 2</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337" cy="136800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Evoy Kerrin_New.jpg"/>
                          <pic:cNvPicPr/>
                        </pic:nvPicPr>
                        <pic:blipFill>
                          <a:blip r:embed="rId18" cstate="print">
                            <a:extLst>
                              <a:ext uri="{28A0092B-C50C-407E-A947-70E740481C1C}">
                                <a14:useLocalDpi xmlns:a14="http://schemas.microsoft.com/office/drawing/2010/main"/>
                              </a:ext>
                            </a:extLst>
                          </a:blip>
                          <a:stretch>
                            <a:fillRect/>
                          </a:stretch>
                        </pic:blipFill>
                        <pic:spPr>
                          <a:xfrm>
                            <a:off x="0" y="0"/>
                            <a:ext cx="911337"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 xml:space="preserve">McEvoy, </w:t>
            </w:r>
            <w:proofErr w:type="spellStart"/>
            <w:r w:rsidRPr="008945BA">
              <w:rPr>
                <w:rFonts w:ascii="Arial" w:hAnsi="Arial" w:cs="Arial"/>
                <w:b/>
                <w:color w:val="000000"/>
                <w:sz w:val="18"/>
                <w:szCs w:val="18"/>
              </w:rPr>
              <w:t>Kerrin</w:t>
            </w:r>
            <w:proofErr w:type="spellEnd"/>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40. </w:t>
            </w:r>
          </w:p>
          <w:p w:rsidR="008945BA" w:rsidRPr="004A4E93" w:rsidRDefault="008945BA" w:rsidP="008945BA">
            <w:pPr>
              <w:spacing w:before="20"/>
              <w:jc w:val="both"/>
              <w:rPr>
                <w:rFonts w:ascii="Arial" w:hAnsi="Arial" w:cs="Arial"/>
                <w:b/>
                <w:color w:val="000000" w:themeColor="text1"/>
                <w:sz w:val="16"/>
                <w:szCs w:val="16"/>
              </w:rPr>
            </w:pPr>
            <w:r w:rsidRPr="009F0407">
              <w:rPr>
                <w:rFonts w:ascii="Arial" w:hAnsi="Arial" w:cs="Arial"/>
                <w:b/>
                <w:color w:val="000000" w:themeColor="text1"/>
                <w:sz w:val="16"/>
                <w:szCs w:val="16"/>
              </w:rPr>
              <w:t xml:space="preserve">Background: </w:t>
            </w:r>
            <w:proofErr w:type="spellStart"/>
            <w:r w:rsidRPr="009F0407">
              <w:rPr>
                <w:rFonts w:ascii="Arial" w:hAnsi="Arial" w:cs="Arial"/>
                <w:color w:val="000000" w:themeColor="text1"/>
                <w:sz w:val="16"/>
                <w:szCs w:val="16"/>
              </w:rPr>
              <w:t>Kerrin</w:t>
            </w:r>
            <w:proofErr w:type="spellEnd"/>
            <w:r w:rsidRPr="009F0407">
              <w:rPr>
                <w:rFonts w:ascii="Arial" w:hAnsi="Arial" w:cs="Arial"/>
                <w:color w:val="000000" w:themeColor="text1"/>
                <w:sz w:val="16"/>
                <w:szCs w:val="16"/>
              </w:rPr>
              <w:t xml:space="preserve"> McEvoy made his name as a fresh-faced 20-year-old when he became the second-youngest jockey to win the G1 Melbourne Cup (2000 Brew) - he has won it three times in all thanks to </w:t>
            </w:r>
            <w:proofErr w:type="spellStart"/>
            <w:r w:rsidRPr="009F0407">
              <w:rPr>
                <w:rFonts w:ascii="Arial" w:hAnsi="Arial" w:cs="Arial"/>
                <w:color w:val="000000" w:themeColor="text1"/>
                <w:sz w:val="16"/>
                <w:szCs w:val="16"/>
              </w:rPr>
              <w:t>Almandin</w:t>
            </w:r>
            <w:proofErr w:type="spellEnd"/>
            <w:r w:rsidRPr="009F0407">
              <w:rPr>
                <w:rFonts w:ascii="Arial" w:hAnsi="Arial" w:cs="Arial"/>
                <w:color w:val="000000" w:themeColor="text1"/>
                <w:sz w:val="16"/>
                <w:szCs w:val="16"/>
              </w:rPr>
              <w:t xml:space="preserve"> (2016) and Godolphin’s Cross Counter (2018). Sheikh Mohammed’s Godolphin team recognised his talent and in 2004 appointed him second rider behind Frankie </w:t>
            </w:r>
            <w:proofErr w:type="spellStart"/>
            <w:r w:rsidRPr="009F0407">
              <w:rPr>
                <w:rFonts w:ascii="Arial" w:hAnsi="Arial" w:cs="Arial"/>
                <w:color w:val="000000" w:themeColor="text1"/>
                <w:sz w:val="16"/>
                <w:szCs w:val="16"/>
              </w:rPr>
              <w:t>Dettori</w:t>
            </w:r>
            <w:proofErr w:type="spellEnd"/>
            <w:r w:rsidRPr="009F0407">
              <w:rPr>
                <w:rFonts w:ascii="Arial" w:hAnsi="Arial" w:cs="Arial"/>
                <w:color w:val="000000" w:themeColor="text1"/>
                <w:sz w:val="16"/>
                <w:szCs w:val="16"/>
              </w:rPr>
              <w:t xml:space="preserve"> in Europe. During that spell he won a British Classic thanks to Rule Of Law in the G1 St Leger and notably partnered </w:t>
            </w:r>
            <w:proofErr w:type="spellStart"/>
            <w:r w:rsidRPr="009F0407">
              <w:rPr>
                <w:rFonts w:ascii="Arial" w:hAnsi="Arial" w:cs="Arial"/>
                <w:color w:val="000000" w:themeColor="text1"/>
                <w:sz w:val="16"/>
                <w:szCs w:val="16"/>
              </w:rPr>
              <w:t>Shamardal</w:t>
            </w:r>
            <w:proofErr w:type="spellEnd"/>
            <w:r w:rsidRPr="009F0407">
              <w:rPr>
                <w:rFonts w:ascii="Arial" w:hAnsi="Arial" w:cs="Arial"/>
                <w:color w:val="000000" w:themeColor="text1"/>
                <w:sz w:val="16"/>
                <w:szCs w:val="16"/>
              </w:rPr>
              <w:t xml:space="preserve"> to G1 success at Royal Ascot. Since returning to Australia in 2008 he has established himself among the elite in his homeland. He has been associated with Australian champion colt The Autumn Sun and won the first two editions of the Everest on </w:t>
            </w:r>
            <w:proofErr w:type="spellStart"/>
            <w:r w:rsidRPr="009F0407">
              <w:rPr>
                <w:rFonts w:ascii="Arial" w:hAnsi="Arial" w:cs="Arial"/>
                <w:color w:val="000000" w:themeColor="text1"/>
                <w:sz w:val="16"/>
                <w:szCs w:val="16"/>
              </w:rPr>
              <w:t>Redzel</w:t>
            </w:r>
            <w:proofErr w:type="spellEnd"/>
            <w:r w:rsidRPr="009F0407">
              <w:rPr>
                <w:rFonts w:ascii="Arial" w:hAnsi="Arial" w:cs="Arial"/>
                <w:color w:val="000000" w:themeColor="text1"/>
                <w:sz w:val="16"/>
                <w:szCs w:val="16"/>
              </w:rPr>
              <w:t xml:space="preserve">, before landing a third this year atop </w:t>
            </w:r>
            <w:proofErr w:type="spellStart"/>
            <w:r w:rsidRPr="009F0407">
              <w:rPr>
                <w:rFonts w:ascii="Arial" w:hAnsi="Arial" w:cs="Arial"/>
                <w:color w:val="000000" w:themeColor="text1"/>
                <w:sz w:val="16"/>
                <w:szCs w:val="16"/>
              </w:rPr>
              <w:t>Classique</w:t>
            </w:r>
            <w:proofErr w:type="spellEnd"/>
            <w:r w:rsidRPr="009F0407">
              <w:rPr>
                <w:rFonts w:ascii="Arial" w:hAnsi="Arial" w:cs="Arial"/>
                <w:color w:val="000000" w:themeColor="text1"/>
                <w:sz w:val="16"/>
                <w:szCs w:val="16"/>
              </w:rPr>
              <w:t xml:space="preserve"> Legend.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LONGINES IJC champion (2013).</w:t>
            </w:r>
            <w:r w:rsidR="004A4E93">
              <w:rPr>
                <w:rFonts w:ascii="Arial" w:hAnsi="Arial" w:cs="Arial"/>
                <w:b/>
                <w:color w:val="000000" w:themeColor="text1"/>
                <w:sz w:val="16"/>
                <w:szCs w:val="16"/>
              </w:rPr>
              <w:t xml:space="preserve">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2</w:t>
            </w:r>
          </w:p>
          <w:p w:rsidR="004D0AC4" w:rsidRPr="0028178D" w:rsidRDefault="004D0AC4" w:rsidP="008945BA">
            <w:pPr>
              <w:spacing w:before="20"/>
              <w:jc w:val="both"/>
              <w:rPr>
                <w:rFonts w:ascii="Arial" w:hAnsi="Arial" w:cs="Arial"/>
                <w:sz w:val="16"/>
                <w:szCs w:val="16"/>
              </w:rPr>
            </w:pPr>
          </w:p>
        </w:tc>
      </w:tr>
    </w:tbl>
    <w:p w:rsidR="008945BA" w:rsidRDefault="008945BA">
      <w:pPr>
        <w:rPr>
          <w:rFonts w:ascii="Arial" w:hAnsi="Arial" w:cs="Arial"/>
          <w:b/>
          <w:color w:val="000000"/>
          <w:sz w:val="16"/>
          <w:szCs w:val="16"/>
        </w:rPr>
      </w:pPr>
      <w:r>
        <w:rPr>
          <w:rFonts w:ascii="Arial" w:hAnsi="Arial" w:cs="Arial"/>
          <w:b/>
          <w:color w:val="000000"/>
          <w:sz w:val="16"/>
          <w:szCs w:val="16"/>
        </w:rPr>
        <w:br w:type="page"/>
      </w:r>
    </w:p>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ore Ryan_New.jpg"/>
                          <pic:cNvPicPr/>
                        </pic:nvPicPr>
                        <pic:blipFill>
                          <a:blip r:embed="rId19"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Moore, Ryan</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37. </w:t>
            </w:r>
          </w:p>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Ryan Moore is a two-time winner of the LONGINES IJC. He is the outstanding international rider of recent years and was the first recipient of the LONGINES World’s Best Jockey Award as a result of 15 G1 wins in 2014. He won that accolade again in 2016. Moore hails from a racing family. His first win came for his trainer father, Gary Moore, on Mersey Beat over hurdles at Towcester in May 2000. His first professional Flat win came on </w:t>
            </w:r>
            <w:proofErr w:type="spellStart"/>
            <w:r w:rsidRPr="009F0407">
              <w:rPr>
                <w:rFonts w:ascii="Arial" w:hAnsi="Arial" w:cs="Arial"/>
                <w:color w:val="000000" w:themeColor="text1"/>
                <w:sz w:val="16"/>
                <w:szCs w:val="16"/>
              </w:rPr>
              <w:t>Marwell’s</w:t>
            </w:r>
            <w:proofErr w:type="spellEnd"/>
            <w:r w:rsidRPr="009F0407">
              <w:rPr>
                <w:rFonts w:ascii="Arial" w:hAnsi="Arial" w:cs="Arial"/>
                <w:color w:val="000000" w:themeColor="text1"/>
                <w:sz w:val="16"/>
                <w:szCs w:val="16"/>
              </w:rPr>
              <w:t xml:space="preserve"> Kiss at </w:t>
            </w:r>
            <w:proofErr w:type="spellStart"/>
            <w:r w:rsidRPr="009F0407">
              <w:rPr>
                <w:rFonts w:ascii="Arial" w:hAnsi="Arial" w:cs="Arial"/>
                <w:color w:val="000000" w:themeColor="text1"/>
                <w:sz w:val="16"/>
                <w:szCs w:val="16"/>
              </w:rPr>
              <w:t>Lingfield</w:t>
            </w:r>
            <w:proofErr w:type="spellEnd"/>
            <w:r w:rsidRPr="009F0407">
              <w:rPr>
                <w:rFonts w:ascii="Arial" w:hAnsi="Arial" w:cs="Arial"/>
                <w:color w:val="000000" w:themeColor="text1"/>
                <w:sz w:val="16"/>
                <w:szCs w:val="16"/>
              </w:rPr>
              <w:t xml:space="preserve"> in January 2002. He notched a first G1 aboard </w:t>
            </w:r>
            <w:proofErr w:type="spellStart"/>
            <w:r w:rsidRPr="009F0407">
              <w:rPr>
                <w:rFonts w:ascii="Arial" w:hAnsi="Arial" w:cs="Arial"/>
                <w:color w:val="000000" w:themeColor="text1"/>
                <w:sz w:val="16"/>
                <w:szCs w:val="16"/>
              </w:rPr>
              <w:t>Notnowcato</w:t>
            </w:r>
            <w:proofErr w:type="spellEnd"/>
            <w:r w:rsidRPr="009F0407">
              <w:rPr>
                <w:rFonts w:ascii="Arial" w:hAnsi="Arial" w:cs="Arial"/>
                <w:color w:val="000000" w:themeColor="text1"/>
                <w:sz w:val="16"/>
                <w:szCs w:val="16"/>
              </w:rPr>
              <w:t xml:space="preserve"> in the 2006 </w:t>
            </w:r>
            <w:proofErr w:type="spellStart"/>
            <w:r w:rsidRPr="009F0407">
              <w:rPr>
                <w:rFonts w:ascii="Arial" w:hAnsi="Arial" w:cs="Arial"/>
                <w:color w:val="000000" w:themeColor="text1"/>
                <w:sz w:val="16"/>
                <w:szCs w:val="16"/>
              </w:rPr>
              <w:t>Juddmonte</w:t>
            </w:r>
            <w:proofErr w:type="spellEnd"/>
            <w:r w:rsidRPr="009F0407">
              <w:rPr>
                <w:rFonts w:ascii="Arial" w:hAnsi="Arial" w:cs="Arial"/>
                <w:color w:val="000000" w:themeColor="text1"/>
                <w:sz w:val="16"/>
                <w:szCs w:val="16"/>
              </w:rPr>
              <w:t xml:space="preserve"> International Stakes at York and has won 11 English Classics. Moore bagged 11 G1 wins in 2019, and this year’s six G1s have taken his overall tally to 138 at the elite level in 11 different countries. Moore has won some of the world’s foremost races including the LONGINES Hong Kong Cup (2016 Maurice), LONGINES Hong Kong Mile (2015 Maurice), LONGINES Hong Kong Vase (2015 &amp; 2017 Highland Reel), Prix de </w:t>
            </w:r>
            <w:proofErr w:type="spellStart"/>
            <w:r w:rsidRPr="009F0407">
              <w:rPr>
                <w:rFonts w:ascii="Arial" w:hAnsi="Arial" w:cs="Arial"/>
                <w:color w:val="000000" w:themeColor="text1"/>
                <w:sz w:val="16"/>
                <w:szCs w:val="16"/>
              </w:rPr>
              <w:t>l’Arc</w:t>
            </w:r>
            <w:proofErr w:type="spellEnd"/>
            <w:r w:rsidRPr="009F0407">
              <w:rPr>
                <w:rFonts w:ascii="Arial" w:hAnsi="Arial" w:cs="Arial"/>
                <w:color w:val="000000" w:themeColor="text1"/>
                <w:sz w:val="16"/>
                <w:szCs w:val="16"/>
              </w:rPr>
              <w:t xml:space="preserve"> de </w:t>
            </w:r>
            <w:proofErr w:type="spellStart"/>
            <w:r w:rsidRPr="009F0407">
              <w:rPr>
                <w:rFonts w:ascii="Arial" w:hAnsi="Arial" w:cs="Arial"/>
                <w:color w:val="000000" w:themeColor="text1"/>
                <w:sz w:val="16"/>
                <w:szCs w:val="16"/>
              </w:rPr>
              <w:t>Triomphe</w:t>
            </w:r>
            <w:proofErr w:type="spellEnd"/>
            <w:r w:rsidRPr="009F0407">
              <w:rPr>
                <w:rFonts w:ascii="Arial" w:hAnsi="Arial" w:cs="Arial"/>
                <w:color w:val="000000" w:themeColor="text1"/>
                <w:sz w:val="16"/>
                <w:szCs w:val="16"/>
              </w:rPr>
              <w:t xml:space="preserve">, English Derby, Japan Cup, Breeders’ Cup Turf and Melbourne Cup. </w:t>
            </w:r>
          </w:p>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Honours: </w:t>
            </w:r>
            <w:r w:rsidRPr="009F0407">
              <w:rPr>
                <w:rFonts w:ascii="Arial" w:hAnsi="Arial" w:cs="Arial"/>
                <w:color w:val="000000" w:themeColor="text1"/>
                <w:sz w:val="16"/>
                <w:szCs w:val="16"/>
              </w:rPr>
              <w:t xml:space="preserve">British Champion Jockey (2006, 2008, 2009); British Champion Apprentice (2003); LONGINES IJC winner (2009 [shared] &amp; 2010); LONGINES World’s Best Jockey Award winner (2014 &amp; 2016). </w:t>
            </w:r>
            <w:r w:rsidRPr="009F0407">
              <w:rPr>
                <w:rFonts w:ascii="Arial" w:hAnsi="Arial" w:cs="Arial"/>
                <w:b/>
                <w:color w:val="000000" w:themeColor="text1"/>
                <w:sz w:val="16"/>
                <w:szCs w:val="16"/>
              </w:rPr>
              <w:t>LONGINES HKIR wins (5):</w:t>
            </w:r>
            <w:r w:rsidRPr="009F0407">
              <w:rPr>
                <w:rFonts w:ascii="Arial" w:hAnsi="Arial" w:cs="Arial"/>
                <w:color w:val="000000" w:themeColor="text1"/>
                <w:sz w:val="16"/>
                <w:szCs w:val="16"/>
              </w:rPr>
              <w:t xml:space="preserve"> Hong Kong Vase (2015 &amp; 2017 Highland Reel), Hong Kong Cup (2010 Snow Fairy, 2016 Maurice), Hong Kong Mile (2015 Maurice).</w:t>
            </w:r>
            <w:r w:rsidR="004A4E93">
              <w:rPr>
                <w:rFonts w:ascii="Arial" w:hAnsi="Arial" w:cs="Arial"/>
                <w:color w:val="000000" w:themeColor="text1"/>
                <w:sz w:val="16"/>
                <w:szCs w:val="16"/>
              </w:rPr>
              <w:t xml:space="preserve">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34</w:t>
            </w:r>
          </w:p>
          <w:p w:rsidR="004D0AC4" w:rsidRPr="0028178D" w:rsidRDefault="004D0AC4" w:rsidP="008945BA">
            <w:pPr>
              <w:spacing w:before="20"/>
              <w:jc w:val="both"/>
              <w:rPr>
                <w:rFonts w:ascii="Arial" w:hAnsi="Arial" w:cs="Arial"/>
                <w:spacing w:val="-2"/>
                <w:sz w:val="16"/>
                <w:szCs w:val="16"/>
              </w:rPr>
            </w:pPr>
          </w:p>
        </w:tc>
      </w:tr>
    </w:tbl>
    <w:p w:rsidR="008945BA" w:rsidRDefault="008945BA"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reira, J.jpg"/>
                          <pic:cNvPicPr/>
                        </pic:nvPicPr>
                        <pic:blipFill>
                          <a:blip r:embed="rId20"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Moreira, Joao</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37.  </w:t>
            </w:r>
          </w:p>
          <w:p w:rsidR="004D0AC4" w:rsidRPr="004A4E93" w:rsidRDefault="008945BA" w:rsidP="008945BA">
            <w:pPr>
              <w:spacing w:before="20"/>
              <w:jc w:val="both"/>
              <w:rPr>
                <w:rFonts w:ascii="Arial" w:hAnsi="Arial" w:cs="Arial"/>
                <w:b/>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Known as “Magic Man”, Joao Moreira notched more than 1000 wins in South America before moving to Asia. He relocated to Singapore in 2009, and, after finishing third in the premiership in that first season, he proceeded to dominate the Singapore circuit for four years. He moved to Hong Kong in October 2013 and was champion jockey for three straight seasons, with record-breaking win totals (145, 168 and 170). Moreira departed for Japan at the end of the 2017/18 season but returned to Hong Kong in December 2018 to ride as stable jockey to John Size, ending that term with 90 wins. In the 2019/20 season he amassed 138 wins, five at G1 level including two aboard that season’s Champion Sprinter, Beat The Clock, to accrue total prize money of HK$206 million. He is currently leading this season’s premiership.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LONGINES IJC winner (2012); Hong Kong Champion Jockey (2014/15, 2015/16, 2016/17); Singapore Champion Jockey (2010, 2011, 2012, 2013); two-time Brazilian Eclipse Award winner (2006/07, 2007/08); fastest 100 in a Hong Kong season (22 February, 2017); Hong Kong record for most wins in a season (170 in 2016/17); most wins in a Hong Kong race day (eight: 5 March, 2017); Singapore record for most wins in a season (206 in 2012); eight wins from eight rides at </w:t>
            </w:r>
            <w:proofErr w:type="spellStart"/>
            <w:r w:rsidRPr="009F0407">
              <w:rPr>
                <w:rFonts w:ascii="Arial" w:hAnsi="Arial" w:cs="Arial"/>
                <w:color w:val="000000" w:themeColor="text1"/>
                <w:sz w:val="16"/>
                <w:szCs w:val="16"/>
              </w:rPr>
              <w:t>Kranji</w:t>
            </w:r>
            <w:proofErr w:type="spellEnd"/>
            <w:r w:rsidRPr="009F0407">
              <w:rPr>
                <w:rFonts w:ascii="Arial" w:hAnsi="Arial" w:cs="Arial"/>
                <w:color w:val="000000" w:themeColor="text1"/>
                <w:sz w:val="16"/>
                <w:szCs w:val="16"/>
              </w:rPr>
              <w:t xml:space="preserve"> (6 September, 2013); eight wins in a day at </w:t>
            </w:r>
            <w:proofErr w:type="spellStart"/>
            <w:r w:rsidRPr="009F0407">
              <w:rPr>
                <w:rFonts w:ascii="Arial" w:hAnsi="Arial" w:cs="Arial"/>
                <w:color w:val="000000" w:themeColor="text1"/>
                <w:sz w:val="16"/>
                <w:szCs w:val="16"/>
              </w:rPr>
              <w:t>Cidade</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Jardim</w:t>
            </w:r>
            <w:proofErr w:type="spellEnd"/>
            <w:r w:rsidRPr="009F0407">
              <w:rPr>
                <w:rFonts w:ascii="Arial" w:hAnsi="Arial" w:cs="Arial"/>
                <w:color w:val="000000" w:themeColor="text1"/>
                <w:sz w:val="16"/>
                <w:szCs w:val="16"/>
              </w:rPr>
              <w:t xml:space="preserve"> (March 2006). World All-Star Series (Japan) winner (2015). </w:t>
            </w:r>
            <w:r w:rsidRPr="009F0407">
              <w:rPr>
                <w:rFonts w:ascii="Arial" w:hAnsi="Arial" w:cs="Arial"/>
                <w:b/>
                <w:color w:val="000000" w:themeColor="text1"/>
                <w:sz w:val="16"/>
                <w:szCs w:val="16"/>
              </w:rPr>
              <w:t xml:space="preserve">LONGINES HKIR wins (6): </w:t>
            </w:r>
            <w:r w:rsidRPr="009F0407">
              <w:rPr>
                <w:rFonts w:ascii="Arial" w:hAnsi="Arial" w:cs="Arial"/>
                <w:color w:val="000000" w:themeColor="text1"/>
                <w:sz w:val="16"/>
                <w:szCs w:val="16"/>
              </w:rPr>
              <w:t xml:space="preserve">Hong Kong Vase (2016 </w:t>
            </w:r>
            <w:proofErr w:type="spellStart"/>
            <w:r w:rsidRPr="009F0407">
              <w:rPr>
                <w:rFonts w:ascii="Arial" w:hAnsi="Arial" w:cs="Arial"/>
                <w:color w:val="000000" w:themeColor="text1"/>
                <w:sz w:val="16"/>
                <w:szCs w:val="16"/>
              </w:rPr>
              <w:t>Satono</w:t>
            </w:r>
            <w:proofErr w:type="spellEnd"/>
            <w:r w:rsidRPr="009F0407">
              <w:rPr>
                <w:rFonts w:ascii="Arial" w:hAnsi="Arial" w:cs="Arial"/>
                <w:color w:val="000000" w:themeColor="text1"/>
                <w:sz w:val="16"/>
                <w:szCs w:val="16"/>
              </w:rPr>
              <w:t xml:space="preserve"> Crown, 2019 Glory Vase), Hong Kong Cup (2014 Designs On Rome), Hong Kong Mile (2014 Able Friend), Hong Kong Sprint (2015 </w:t>
            </w:r>
            <w:proofErr w:type="spellStart"/>
            <w:r w:rsidRPr="009F0407">
              <w:rPr>
                <w:rFonts w:ascii="Arial" w:hAnsi="Arial" w:cs="Arial"/>
                <w:color w:val="000000" w:themeColor="text1"/>
                <w:sz w:val="16"/>
                <w:szCs w:val="16"/>
              </w:rPr>
              <w:t>Peniaphobia</w:t>
            </w:r>
            <w:proofErr w:type="spellEnd"/>
            <w:r w:rsidRPr="009F0407">
              <w:rPr>
                <w:rFonts w:ascii="Arial" w:hAnsi="Arial" w:cs="Arial"/>
                <w:b/>
                <w:color w:val="000000" w:themeColor="text1"/>
                <w:sz w:val="16"/>
                <w:szCs w:val="16"/>
              </w:rPr>
              <w:t xml:space="preserve">, </w:t>
            </w:r>
            <w:r w:rsidRPr="009F0407">
              <w:rPr>
                <w:rFonts w:ascii="Arial" w:hAnsi="Arial" w:cs="Arial"/>
                <w:color w:val="000000" w:themeColor="text1"/>
                <w:sz w:val="16"/>
                <w:szCs w:val="16"/>
              </w:rPr>
              <w:t>2019 Beat The Clock)</w:t>
            </w:r>
            <w:r w:rsidR="004A4E93">
              <w:rPr>
                <w:rFonts w:ascii="Arial" w:hAnsi="Arial" w:cs="Arial"/>
                <w:b/>
                <w:color w:val="000000" w:themeColor="text1"/>
                <w:sz w:val="16"/>
                <w:szCs w:val="16"/>
              </w:rPr>
              <w:t xml:space="preserve">. </w:t>
            </w:r>
            <w:r w:rsidRPr="009F0407">
              <w:rPr>
                <w:rFonts w:ascii="Arial" w:hAnsi="Arial" w:cs="Arial"/>
                <w:b/>
                <w:color w:val="000000" w:themeColor="text1"/>
                <w:sz w:val="16"/>
                <w:szCs w:val="16"/>
              </w:rPr>
              <w:t xml:space="preserve">Hong Kong wins (as of 29 November): </w:t>
            </w:r>
            <w:r w:rsidRPr="009F0407">
              <w:rPr>
                <w:rFonts w:ascii="Arial" w:hAnsi="Arial" w:cs="Arial"/>
                <w:color w:val="000000" w:themeColor="text1"/>
                <w:sz w:val="16"/>
                <w:szCs w:val="16"/>
              </w:rPr>
              <w:t>990</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urton, Z.jpg"/>
                          <pic:cNvPicPr/>
                        </pic:nvPicPr>
                        <pic:blipFill>
                          <a:blip r:embed="rId21"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Purton, Zac</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4A4E93">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Pr>
                <w:rFonts w:ascii="Arial" w:hAnsi="Arial" w:cs="Arial"/>
                <w:b/>
                <w:color w:val="000000" w:themeColor="text1"/>
                <w:sz w:val="16"/>
                <w:szCs w:val="16"/>
              </w:rPr>
              <w:t xml:space="preserve"> </w:t>
            </w:r>
            <w:r w:rsidRPr="009F0407">
              <w:rPr>
                <w:rFonts w:ascii="Arial" w:hAnsi="Arial" w:cs="Arial"/>
                <w:color w:val="000000" w:themeColor="text1"/>
                <w:sz w:val="16"/>
                <w:szCs w:val="16"/>
              </w:rPr>
              <w:t xml:space="preserve">37. </w:t>
            </w:r>
          </w:p>
          <w:p w:rsidR="008945BA" w:rsidRPr="009F0407"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Zac Purton sealed a fourth Hong Kong jockeys’ championship last season, outgunning his great rival Joao Moreira 147 – 138, notching a hat-trick of titles for the Australian. The previous season, Purton grabbed his third championship with 168 wins and a record-setting stakes money of almost HK$235 million. Having ended Douglas Whyte's 13-season dominance with his first Hong Kong jockeys' championship in 2013/14 (112 wins), in 2017/18 he halted Moreira’s own title streak at three. His second championship was a remarkable effort as he chased down Moreira to take the lead for the first time that term on June 10, 2018. Five weeks later, at season’s end, he had outpointed Moreira 136-134 with a win strike rate of 21% to the Brazilian’s 20%. Purton started his career in Brisbane and was an apprentice sensation, winning the premiership there in 2003. He then moved on to Sydney where he was twice second in the premiership. Purton moved to Hong Kong in September 2007. His many major wins include the King's Stand Stakes at Royal Ascot in 2012, a Caulfield Cup success aboard Admire </w:t>
            </w:r>
            <w:proofErr w:type="spellStart"/>
            <w:r w:rsidRPr="009F0407">
              <w:rPr>
                <w:rFonts w:ascii="Arial" w:hAnsi="Arial" w:cs="Arial"/>
                <w:color w:val="000000" w:themeColor="text1"/>
                <w:sz w:val="16"/>
                <w:szCs w:val="16"/>
              </w:rPr>
              <w:t>Rakti</w:t>
            </w:r>
            <w:proofErr w:type="spellEnd"/>
            <w:r w:rsidRPr="009F0407">
              <w:rPr>
                <w:rFonts w:ascii="Arial" w:hAnsi="Arial" w:cs="Arial"/>
                <w:color w:val="000000" w:themeColor="text1"/>
                <w:sz w:val="16"/>
                <w:szCs w:val="16"/>
              </w:rPr>
              <w:t xml:space="preserve"> in 2014. Purton’s achievements include a record-matching eight victories at the LONGINES HKIR, including triumphs in each of the four features. He is the regular partner of Hong Kong’s highest-earning horse, Beauty Generation. </w:t>
            </w:r>
            <w:r w:rsidRPr="009F0407">
              <w:rPr>
                <w:rFonts w:ascii="Arial" w:hAnsi="Arial" w:cs="Arial"/>
                <w:b/>
                <w:color w:val="000000" w:themeColor="text1"/>
                <w:sz w:val="16"/>
                <w:szCs w:val="16"/>
              </w:rPr>
              <w:t xml:space="preserve">Honours: </w:t>
            </w:r>
            <w:r w:rsidRPr="009F0407">
              <w:rPr>
                <w:rFonts w:ascii="Arial" w:hAnsi="Arial" w:cs="Arial"/>
                <w:color w:val="000000" w:themeColor="text1"/>
                <w:sz w:val="16"/>
                <w:szCs w:val="16"/>
              </w:rPr>
              <w:t xml:space="preserve">Hong Kong Champion Jockey (2013/14, 2017/18, 2018/19, 2019/20); Brisbane Champion Jockey (2003 - when still an apprentice); LONGINES IJC (2017); World Super Jockeys Series (Japan) winner (2012). </w:t>
            </w:r>
            <w:r w:rsidRPr="009F0407">
              <w:rPr>
                <w:rFonts w:ascii="Arial" w:hAnsi="Arial" w:cs="Arial"/>
                <w:b/>
                <w:color w:val="000000" w:themeColor="text1"/>
                <w:sz w:val="16"/>
                <w:szCs w:val="16"/>
              </w:rPr>
              <w:t>LONGINES HKIR wins (8):</w:t>
            </w:r>
            <w:r w:rsidRPr="009F0407">
              <w:rPr>
                <w:rFonts w:ascii="Arial" w:hAnsi="Arial" w:cs="Arial"/>
                <w:color w:val="000000" w:themeColor="text1"/>
                <w:sz w:val="16"/>
                <w:szCs w:val="16"/>
              </w:rPr>
              <w:t xml:space="preserve"> Hong Kong Vase (2013 Dominant, 2018 Exultant), Hong Kong Cup (2017 Time Warp), Hong Kong Mile (2012 Ambitious Dragon, 2016 Beauty Only, 2018 Beauty Generation), Hong Kong Sprint (2014 &amp; 2016 </w:t>
            </w:r>
            <w:proofErr w:type="spellStart"/>
            <w:r w:rsidRPr="009F0407">
              <w:rPr>
                <w:rFonts w:ascii="Arial" w:hAnsi="Arial" w:cs="Arial"/>
                <w:color w:val="000000" w:themeColor="text1"/>
                <w:sz w:val="16"/>
                <w:szCs w:val="16"/>
              </w:rPr>
              <w:t>Aerovelocity</w:t>
            </w:r>
            <w:proofErr w:type="spellEnd"/>
            <w:r w:rsidRPr="009F0407">
              <w:rPr>
                <w:rFonts w:ascii="Arial" w:hAnsi="Arial" w:cs="Arial"/>
                <w:color w:val="000000" w:themeColor="text1"/>
                <w:sz w:val="16"/>
                <w:szCs w:val="16"/>
              </w:rPr>
              <w:t>).</w:t>
            </w:r>
            <w:r w:rsidR="004A4E93">
              <w:rPr>
                <w:rFonts w:ascii="Arial" w:hAnsi="Arial" w:cs="Arial"/>
                <w:color w:val="000000" w:themeColor="text1"/>
                <w:sz w:val="16"/>
                <w:szCs w:val="16"/>
              </w:rPr>
              <w:t xml:space="preserve"> </w:t>
            </w:r>
            <w:r w:rsidRPr="009F0407">
              <w:rPr>
                <w:rFonts w:ascii="Arial" w:hAnsi="Arial" w:cs="Arial"/>
                <w:b/>
                <w:color w:val="000000" w:themeColor="text1"/>
                <w:sz w:val="16"/>
                <w:szCs w:val="16"/>
              </w:rPr>
              <w:t xml:space="preserve">Hong Kong wins (as of 29 November): </w:t>
            </w:r>
            <w:r w:rsidRPr="009F0407">
              <w:rPr>
                <w:rFonts w:ascii="Arial" w:hAnsi="Arial" w:cs="Arial"/>
                <w:color w:val="000000" w:themeColor="text1"/>
                <w:sz w:val="16"/>
                <w:szCs w:val="16"/>
              </w:rPr>
              <w:t>1,198</w:t>
            </w:r>
          </w:p>
          <w:p w:rsidR="004D0AC4" w:rsidRPr="00845626" w:rsidRDefault="004D0AC4" w:rsidP="008945BA">
            <w:pPr>
              <w:spacing w:before="20"/>
              <w:jc w:val="both"/>
              <w:rPr>
                <w:rFonts w:ascii="Arial" w:hAnsi="Arial" w:cs="Arial"/>
                <w:spacing w:val="-2"/>
                <w:sz w:val="16"/>
                <w:szCs w:val="16"/>
                <w:lang w:val="en-US"/>
              </w:rPr>
            </w:pPr>
          </w:p>
        </w:tc>
      </w:tr>
    </w:tbl>
    <w:p w:rsidR="004D0AC4" w:rsidRDefault="004D0AC4"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field, C.jpg"/>
                          <pic:cNvPicPr/>
                        </pic:nvPicPr>
                        <pic:blipFill>
                          <a:blip r:embed="rId22"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r w:rsidRPr="008945BA">
              <w:rPr>
                <w:rFonts w:ascii="Arial" w:hAnsi="Arial" w:cs="Arial"/>
                <w:b/>
                <w:color w:val="000000"/>
                <w:sz w:val="18"/>
                <w:szCs w:val="18"/>
              </w:rPr>
              <w:t>Schofield, Chad</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A4E93" w:rsidRPr="00F37850" w:rsidRDefault="004A4E93" w:rsidP="004A4E93">
            <w:pPr>
              <w:jc w:val="both"/>
              <w:rPr>
                <w:rFonts w:ascii="Arial" w:hAnsi="Arial" w:cs="Arial"/>
                <w:sz w:val="16"/>
                <w:szCs w:val="16"/>
              </w:rPr>
            </w:pPr>
            <w:r w:rsidRPr="00F37850">
              <w:rPr>
                <w:rFonts w:ascii="Arial" w:hAnsi="Arial" w:cs="Arial"/>
                <w:b/>
                <w:sz w:val="16"/>
                <w:szCs w:val="16"/>
              </w:rPr>
              <w:t>Age</w:t>
            </w:r>
            <w:r w:rsidRPr="00F37850">
              <w:rPr>
                <w:rFonts w:ascii="Arial" w:hAnsi="Arial" w:cs="Arial"/>
                <w:sz w:val="16"/>
                <w:szCs w:val="16"/>
              </w:rPr>
              <w:t>: 26</w:t>
            </w:r>
            <w:r>
              <w:rPr>
                <w:rFonts w:ascii="Arial" w:hAnsi="Arial" w:cs="Arial"/>
                <w:sz w:val="16"/>
                <w:szCs w:val="16"/>
              </w:rPr>
              <w:t>.</w:t>
            </w:r>
          </w:p>
          <w:p w:rsidR="004A4E93" w:rsidRPr="00F37850" w:rsidRDefault="004A4E93" w:rsidP="004A4E93">
            <w:pPr>
              <w:jc w:val="both"/>
              <w:rPr>
                <w:rFonts w:ascii="Arial" w:hAnsi="Arial" w:cs="Arial"/>
                <w:sz w:val="16"/>
                <w:szCs w:val="16"/>
              </w:rPr>
            </w:pPr>
            <w:r w:rsidRPr="00F37850">
              <w:rPr>
                <w:rFonts w:ascii="Arial" w:hAnsi="Arial" w:cs="Arial"/>
                <w:b/>
                <w:sz w:val="16"/>
                <w:szCs w:val="16"/>
              </w:rPr>
              <w:t>Background</w:t>
            </w:r>
            <w:r w:rsidRPr="00F37850">
              <w:rPr>
                <w:rFonts w:ascii="Arial" w:hAnsi="Arial" w:cs="Arial"/>
                <w:sz w:val="16"/>
                <w:szCs w:val="16"/>
              </w:rPr>
              <w:t xml:space="preserve">: Chad Schofield spent four years (2002-2006) of his youth living in Hong Kong where his father, the South African jockey Glyn Schofield, was contracted to ride. His family relocated to Australia and Schofield commenced his own riding career in Sydney in the 2010/11 season, enjoying rapid success. He moved to Melbourne in 2012 to ride for the powerful David Hayes stable. His first Group 1 win was a major, the 2013 Cox Plate on Shamus Award. He and his father made history in 2014 as the first father and son to compete against each other in the Melbourne Cup and at Sha Tin on 14 February, 2016 they became the first in Hong Kong to ride against each other. Schofield tallied 43 wins during the 2019/20 season, five more than his previous best. Schofield spent three months during the summer of 2015 riding in England, based out of Ed Dunlop's yard, and scored two wins from 42 rides. </w:t>
            </w:r>
            <w:r w:rsidRPr="00F37850">
              <w:rPr>
                <w:rFonts w:ascii="Arial" w:hAnsi="Arial" w:cs="Arial"/>
                <w:b/>
                <w:color w:val="000000" w:themeColor="text1"/>
                <w:sz w:val="16"/>
                <w:szCs w:val="16"/>
              </w:rPr>
              <w:t>Honours:</w:t>
            </w:r>
            <w:r w:rsidRPr="00F37850">
              <w:rPr>
                <w:rFonts w:ascii="Arial" w:hAnsi="Arial" w:cs="Arial"/>
                <w:color w:val="000000" w:themeColor="text1"/>
                <w:sz w:val="16"/>
                <w:szCs w:val="16"/>
              </w:rPr>
              <w:t xml:space="preserve"> </w:t>
            </w:r>
            <w:r w:rsidRPr="00F37850">
              <w:rPr>
                <w:rFonts w:ascii="Arial" w:hAnsi="Arial" w:cs="Arial"/>
                <w:sz w:val="16"/>
                <w:szCs w:val="16"/>
              </w:rPr>
              <w:t>Sydney and New South Wales Champion Apprentice (2011/12); Melbourne Champion Apprentice (2012/13).</w:t>
            </w:r>
            <w:r>
              <w:rPr>
                <w:rFonts w:ascii="Arial" w:hAnsi="Arial" w:cs="Arial"/>
                <w:sz w:val="16"/>
                <w:szCs w:val="16"/>
              </w:rPr>
              <w:t xml:space="preserve"> </w:t>
            </w:r>
            <w:r w:rsidRPr="00F37850">
              <w:rPr>
                <w:rFonts w:ascii="Arial" w:hAnsi="Arial" w:cs="Arial"/>
                <w:b/>
                <w:color w:val="000000" w:themeColor="text1"/>
                <w:sz w:val="16"/>
                <w:szCs w:val="16"/>
              </w:rPr>
              <w:t>Hong Kong wins (as of 29 November): 190</w:t>
            </w:r>
          </w:p>
          <w:p w:rsidR="004D0AC4" w:rsidRPr="00845626" w:rsidRDefault="004D0AC4" w:rsidP="008945BA">
            <w:pPr>
              <w:spacing w:before="20"/>
              <w:jc w:val="both"/>
              <w:rPr>
                <w:rFonts w:ascii="Arial" w:hAnsi="Arial" w:cs="Arial"/>
                <w:spacing w:val="-2"/>
                <w:sz w:val="16"/>
                <w:szCs w:val="16"/>
                <w:lang w:val="en-US"/>
              </w:rPr>
            </w:pPr>
          </w:p>
        </w:tc>
      </w:tr>
    </w:tbl>
    <w:p w:rsidR="008945BA" w:rsidRDefault="008945BA">
      <w:pPr>
        <w:rPr>
          <w:rFonts w:ascii="Arial" w:hAnsi="Arial" w:cs="Arial"/>
          <w:b/>
          <w:color w:val="000000"/>
          <w:sz w:val="16"/>
          <w:szCs w:val="16"/>
        </w:rPr>
      </w:pPr>
      <w:r>
        <w:rPr>
          <w:rFonts w:ascii="Arial" w:hAnsi="Arial" w:cs="Arial"/>
          <w:b/>
          <w:color w:val="000000"/>
          <w:sz w:val="16"/>
          <w:szCs w:val="16"/>
        </w:rPr>
        <w:br w:type="page"/>
      </w:r>
    </w:p>
    <w:p w:rsidR="006E6DA3" w:rsidRDefault="006E6DA3" w:rsidP="006E6DA3">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6E6DA3" w:rsidRPr="00845626" w:rsidTr="008945BA">
        <w:trPr>
          <w:trHeight w:hRule="exact" w:val="454"/>
          <w:jc w:val="center"/>
        </w:trPr>
        <w:tc>
          <w:tcPr>
            <w:tcW w:w="1589" w:type="dxa"/>
            <w:vMerge w:val="restart"/>
          </w:tcPr>
          <w:p w:rsidR="006E6DA3" w:rsidRPr="00845626" w:rsidRDefault="008945BA" w:rsidP="00BA020E">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umillon Christophe_New .jpg"/>
                          <pic:cNvPicPr/>
                        </pic:nvPicPr>
                        <pic:blipFill>
                          <a:blip r:embed="rId23"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6E6DA3" w:rsidRPr="00845626" w:rsidRDefault="008945BA" w:rsidP="00BA020E">
            <w:pPr>
              <w:jc w:val="both"/>
              <w:rPr>
                <w:rFonts w:ascii="Arial" w:hAnsi="Arial" w:cs="Arial"/>
                <w:b/>
                <w:color w:val="000000"/>
                <w:sz w:val="18"/>
                <w:szCs w:val="18"/>
              </w:rPr>
            </w:pPr>
            <w:proofErr w:type="spellStart"/>
            <w:r w:rsidRPr="008945BA">
              <w:rPr>
                <w:rFonts w:ascii="Arial" w:hAnsi="Arial" w:cs="Arial"/>
                <w:b/>
                <w:color w:val="000000"/>
                <w:sz w:val="18"/>
                <w:szCs w:val="18"/>
              </w:rPr>
              <w:t>Soumillon</w:t>
            </w:r>
            <w:proofErr w:type="spellEnd"/>
            <w:r w:rsidRPr="008945BA">
              <w:rPr>
                <w:rFonts w:ascii="Arial" w:hAnsi="Arial" w:cs="Arial"/>
                <w:b/>
                <w:color w:val="000000"/>
                <w:sz w:val="18"/>
                <w:szCs w:val="18"/>
              </w:rPr>
              <w:t>, Christophe</w:t>
            </w:r>
          </w:p>
        </w:tc>
        <w:tc>
          <w:tcPr>
            <w:tcW w:w="6147" w:type="dxa"/>
          </w:tcPr>
          <w:p w:rsidR="006E6DA3" w:rsidRPr="00845626" w:rsidRDefault="006E6DA3" w:rsidP="00BA020E">
            <w:pPr>
              <w:wordWrap w:val="0"/>
              <w:jc w:val="right"/>
              <w:rPr>
                <w:rFonts w:ascii="Arial" w:hAnsi="Arial" w:cs="Arial"/>
                <w:i/>
                <w:color w:val="000000"/>
                <w:sz w:val="18"/>
                <w:szCs w:val="18"/>
              </w:rPr>
            </w:pPr>
          </w:p>
        </w:tc>
      </w:tr>
      <w:tr w:rsidR="006E6DA3" w:rsidRPr="00845626" w:rsidTr="008945BA">
        <w:trPr>
          <w:trHeight w:hRule="exact" w:val="3119"/>
          <w:jc w:val="center"/>
        </w:trPr>
        <w:tc>
          <w:tcPr>
            <w:tcW w:w="1589" w:type="dxa"/>
            <w:vMerge/>
          </w:tcPr>
          <w:p w:rsidR="006E6DA3" w:rsidRPr="00845626" w:rsidRDefault="006E6DA3" w:rsidP="00BA020E">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39. </w:t>
            </w:r>
          </w:p>
          <w:p w:rsidR="006E6DA3" w:rsidRP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Belgian ace Christophe </w:t>
            </w:r>
            <w:proofErr w:type="spellStart"/>
            <w:r w:rsidRPr="009F0407">
              <w:rPr>
                <w:rFonts w:ascii="Arial" w:hAnsi="Arial" w:cs="Arial"/>
                <w:color w:val="000000" w:themeColor="text1"/>
                <w:sz w:val="16"/>
                <w:szCs w:val="16"/>
              </w:rPr>
              <w:t>Soumillon</w:t>
            </w:r>
            <w:proofErr w:type="spellEnd"/>
            <w:r w:rsidRPr="009F0407">
              <w:rPr>
                <w:rFonts w:ascii="Arial" w:hAnsi="Arial" w:cs="Arial"/>
                <w:color w:val="000000" w:themeColor="text1"/>
                <w:sz w:val="16"/>
                <w:szCs w:val="16"/>
              </w:rPr>
              <w:t xml:space="preserve"> is a son of jump jockey Jean-Marc </w:t>
            </w:r>
            <w:proofErr w:type="spellStart"/>
            <w:r w:rsidRPr="009F0407">
              <w:rPr>
                <w:rFonts w:ascii="Arial" w:hAnsi="Arial" w:cs="Arial"/>
                <w:color w:val="000000" w:themeColor="text1"/>
                <w:sz w:val="16"/>
                <w:szCs w:val="16"/>
              </w:rPr>
              <w:t>Soumillon</w:t>
            </w:r>
            <w:proofErr w:type="spellEnd"/>
            <w:r w:rsidRPr="009F0407">
              <w:rPr>
                <w:rFonts w:ascii="Arial" w:hAnsi="Arial" w:cs="Arial"/>
                <w:color w:val="000000" w:themeColor="text1"/>
                <w:sz w:val="16"/>
                <w:szCs w:val="16"/>
              </w:rPr>
              <w:t xml:space="preserve">. He was apprenticed to Cedric </w:t>
            </w:r>
            <w:proofErr w:type="spellStart"/>
            <w:r w:rsidRPr="009F0407">
              <w:rPr>
                <w:rFonts w:ascii="Arial" w:hAnsi="Arial" w:cs="Arial"/>
                <w:color w:val="000000" w:themeColor="text1"/>
                <w:sz w:val="16"/>
                <w:szCs w:val="16"/>
              </w:rPr>
              <w:t>Boutin</w:t>
            </w:r>
            <w:proofErr w:type="spellEnd"/>
            <w:r w:rsidRPr="009F0407">
              <w:rPr>
                <w:rFonts w:ascii="Arial" w:hAnsi="Arial" w:cs="Arial"/>
                <w:color w:val="000000" w:themeColor="text1"/>
                <w:sz w:val="16"/>
                <w:szCs w:val="16"/>
              </w:rPr>
              <w:t xml:space="preserve"> at Chantilly and rode his first winner in November 1997. He was champion apprentice in 1999. His outstanding talent in the saddle has brought him 10 champion jockey titles in France (2003, 2005, 2006, 2011, 2012, 2013, 2014, 2015 (shared with Pierre-Charles </w:t>
            </w:r>
            <w:proofErr w:type="spellStart"/>
            <w:r w:rsidRPr="009F0407">
              <w:rPr>
                <w:rFonts w:ascii="Arial" w:hAnsi="Arial" w:cs="Arial"/>
                <w:color w:val="000000" w:themeColor="text1"/>
                <w:sz w:val="16"/>
                <w:szCs w:val="16"/>
              </w:rPr>
              <w:t>Boudot</w:t>
            </w:r>
            <w:proofErr w:type="spellEnd"/>
            <w:r w:rsidRPr="009F0407">
              <w:rPr>
                <w:rFonts w:ascii="Arial" w:hAnsi="Arial" w:cs="Arial"/>
                <w:color w:val="000000" w:themeColor="text1"/>
                <w:sz w:val="16"/>
                <w:szCs w:val="16"/>
              </w:rPr>
              <w:t xml:space="preserve">), 2017 and 2018. In 2018 he set a European record of 305 wins in year. He has had two spells as the Aga Khan’s number one jockey and some of his greatest moments have been in the famous green and red silks, notably two Prix de </w:t>
            </w:r>
            <w:proofErr w:type="spellStart"/>
            <w:r w:rsidRPr="009F0407">
              <w:rPr>
                <w:rFonts w:ascii="Arial" w:hAnsi="Arial" w:cs="Arial"/>
                <w:color w:val="000000" w:themeColor="text1"/>
                <w:sz w:val="16"/>
                <w:szCs w:val="16"/>
              </w:rPr>
              <w:t>l’Arc</w:t>
            </w:r>
            <w:proofErr w:type="spellEnd"/>
            <w:r w:rsidRPr="009F0407">
              <w:rPr>
                <w:rFonts w:ascii="Arial" w:hAnsi="Arial" w:cs="Arial"/>
                <w:color w:val="000000" w:themeColor="text1"/>
                <w:sz w:val="16"/>
                <w:szCs w:val="16"/>
              </w:rPr>
              <w:t xml:space="preserve"> de </w:t>
            </w:r>
            <w:proofErr w:type="spellStart"/>
            <w:r w:rsidRPr="009F0407">
              <w:rPr>
                <w:rFonts w:ascii="Arial" w:hAnsi="Arial" w:cs="Arial"/>
                <w:color w:val="000000" w:themeColor="text1"/>
                <w:sz w:val="16"/>
                <w:szCs w:val="16"/>
              </w:rPr>
              <w:t>Triomphe</w:t>
            </w:r>
            <w:proofErr w:type="spellEnd"/>
            <w:r w:rsidRPr="009F0407">
              <w:rPr>
                <w:rFonts w:ascii="Arial" w:hAnsi="Arial" w:cs="Arial"/>
                <w:color w:val="000000" w:themeColor="text1"/>
                <w:sz w:val="16"/>
                <w:szCs w:val="16"/>
              </w:rPr>
              <w:t xml:space="preserve"> wins, on </w:t>
            </w:r>
            <w:proofErr w:type="spellStart"/>
            <w:r w:rsidRPr="009F0407">
              <w:rPr>
                <w:rFonts w:ascii="Arial" w:hAnsi="Arial" w:cs="Arial"/>
                <w:color w:val="000000" w:themeColor="text1"/>
                <w:sz w:val="16"/>
                <w:szCs w:val="16"/>
              </w:rPr>
              <w:t>Dalakhani</w:t>
            </w:r>
            <w:proofErr w:type="spellEnd"/>
            <w:r w:rsidRPr="009F0407">
              <w:rPr>
                <w:rFonts w:ascii="Arial" w:hAnsi="Arial" w:cs="Arial"/>
                <w:color w:val="000000" w:themeColor="text1"/>
                <w:sz w:val="16"/>
                <w:szCs w:val="16"/>
              </w:rPr>
              <w:t xml:space="preserve"> and the brilliant filly </w:t>
            </w:r>
            <w:proofErr w:type="spellStart"/>
            <w:r w:rsidRPr="009F0407">
              <w:rPr>
                <w:rFonts w:ascii="Arial" w:hAnsi="Arial" w:cs="Arial"/>
                <w:color w:val="000000" w:themeColor="text1"/>
                <w:sz w:val="16"/>
                <w:szCs w:val="16"/>
              </w:rPr>
              <w:t>Zarkava</w:t>
            </w:r>
            <w:proofErr w:type="spellEnd"/>
            <w:r w:rsidRPr="009F0407">
              <w:rPr>
                <w:rFonts w:ascii="Arial" w:hAnsi="Arial" w:cs="Arial"/>
                <w:color w:val="000000" w:themeColor="text1"/>
                <w:sz w:val="16"/>
                <w:szCs w:val="16"/>
              </w:rPr>
              <w:t xml:space="preserve">. He has won G1 races across Europe, Japan, Hong Kong, Dubai, Canada and the USA. In 2016 he partnered </w:t>
            </w:r>
            <w:proofErr w:type="spellStart"/>
            <w:r w:rsidRPr="009F0407">
              <w:rPr>
                <w:rFonts w:ascii="Arial" w:hAnsi="Arial" w:cs="Arial"/>
                <w:color w:val="000000" w:themeColor="text1"/>
                <w:sz w:val="16"/>
                <w:szCs w:val="16"/>
              </w:rPr>
              <w:t>Almanzor</w:t>
            </w:r>
            <w:proofErr w:type="spellEnd"/>
            <w:r w:rsidRPr="009F0407">
              <w:rPr>
                <w:rFonts w:ascii="Arial" w:hAnsi="Arial" w:cs="Arial"/>
                <w:color w:val="000000" w:themeColor="text1"/>
                <w:sz w:val="16"/>
                <w:szCs w:val="16"/>
              </w:rPr>
              <w:t xml:space="preserve"> to wins in the Irish Champion Stakes and the Champion Stakes. He had back-to-back Dubai World Cup scores aboard the Godolphin-owned Thunder Snow in 2018 and 2019.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x10 France’s champion jockey. </w:t>
            </w:r>
            <w:r w:rsidRPr="009F0407">
              <w:rPr>
                <w:rFonts w:ascii="Arial" w:hAnsi="Arial" w:cs="Arial"/>
                <w:b/>
                <w:color w:val="000000" w:themeColor="text1"/>
                <w:sz w:val="16"/>
                <w:szCs w:val="16"/>
              </w:rPr>
              <w:t>LONGINES HKIR wins (2):</w:t>
            </w:r>
            <w:r w:rsidRPr="009F0407">
              <w:rPr>
                <w:rFonts w:ascii="Arial" w:hAnsi="Arial" w:cs="Arial"/>
                <w:color w:val="000000" w:themeColor="text1"/>
                <w:sz w:val="16"/>
                <w:szCs w:val="16"/>
              </w:rPr>
              <w:t xml:space="preserve"> Hong Kong Mile (2008 Good Ba Ba, 2019 Admire Mars).</w:t>
            </w:r>
            <w:r w:rsidRPr="009F0407">
              <w:rPr>
                <w:rFonts w:ascii="Arial" w:hAnsi="Arial" w:cs="Arial"/>
                <w:b/>
                <w:color w:val="000000" w:themeColor="text1"/>
                <w:sz w:val="16"/>
                <w:szCs w:val="16"/>
              </w:rPr>
              <w:t xml:space="preserve"> Hong Kong wins (as of 29 November): </w:t>
            </w:r>
            <w:r w:rsidRPr="009F0407">
              <w:rPr>
                <w:rFonts w:ascii="Arial" w:hAnsi="Arial" w:cs="Arial"/>
                <w:color w:val="000000" w:themeColor="text1"/>
                <w:sz w:val="16"/>
                <w:szCs w:val="16"/>
              </w:rPr>
              <w:t>110</w:t>
            </w:r>
          </w:p>
        </w:tc>
      </w:tr>
    </w:tbl>
    <w:p w:rsidR="008945BA" w:rsidRDefault="008945BA"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8945B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etan, K.jpg"/>
                          <pic:cNvPicPr/>
                        </pic:nvPicPr>
                        <pic:blipFill>
                          <a:blip r:embed="rId24"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tcPr>
          <w:p w:rsidR="004D0AC4" w:rsidRPr="00845626" w:rsidRDefault="008945BA" w:rsidP="009A02FD">
            <w:pPr>
              <w:jc w:val="both"/>
              <w:rPr>
                <w:rFonts w:ascii="Arial" w:hAnsi="Arial" w:cs="Arial"/>
                <w:b/>
                <w:color w:val="000000"/>
                <w:sz w:val="18"/>
                <w:szCs w:val="18"/>
              </w:rPr>
            </w:pPr>
            <w:proofErr w:type="spellStart"/>
            <w:r w:rsidRPr="008945BA">
              <w:rPr>
                <w:rFonts w:ascii="Arial" w:hAnsi="Arial" w:cs="Arial"/>
                <w:b/>
                <w:color w:val="000000"/>
                <w:sz w:val="18"/>
                <w:szCs w:val="18"/>
              </w:rPr>
              <w:t>Teetan</w:t>
            </w:r>
            <w:proofErr w:type="spellEnd"/>
            <w:r w:rsidRPr="008945BA">
              <w:rPr>
                <w:rFonts w:ascii="Arial" w:hAnsi="Arial" w:cs="Arial"/>
                <w:b/>
                <w:color w:val="000000"/>
                <w:sz w:val="18"/>
                <w:szCs w:val="18"/>
              </w:rPr>
              <w:t>, Karis</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8945BA">
        <w:trPr>
          <w:trHeight w:hRule="exact" w:val="3119"/>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30. </w:t>
            </w:r>
          </w:p>
          <w:p w:rsidR="004D0AC4" w:rsidRPr="008945BA" w:rsidRDefault="008945BA" w:rsidP="008945BA">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 xml:space="preserve">Background: </w:t>
            </w:r>
            <w:r w:rsidRPr="009F0407">
              <w:rPr>
                <w:rFonts w:ascii="Arial" w:hAnsi="Arial" w:cs="Arial"/>
                <w:color w:val="000000" w:themeColor="text1"/>
                <w:sz w:val="16"/>
                <w:szCs w:val="16"/>
              </w:rPr>
              <w:t xml:space="preserve">Mauritian rider Karis </w:t>
            </w:r>
            <w:proofErr w:type="spellStart"/>
            <w:r w:rsidRPr="009F0407">
              <w:rPr>
                <w:rFonts w:ascii="Arial" w:hAnsi="Arial" w:cs="Arial"/>
                <w:color w:val="000000" w:themeColor="text1"/>
                <w:sz w:val="16"/>
                <w:szCs w:val="16"/>
              </w:rPr>
              <w:t>Teetan</w:t>
            </w:r>
            <w:proofErr w:type="spellEnd"/>
            <w:r w:rsidRPr="009F0407">
              <w:rPr>
                <w:rFonts w:ascii="Arial" w:hAnsi="Arial" w:cs="Arial"/>
                <w:color w:val="000000" w:themeColor="text1"/>
                <w:sz w:val="16"/>
                <w:szCs w:val="16"/>
              </w:rPr>
              <w:t xml:space="preserve"> was well ensconced in the top 10 of the South African Jockeys' Championship when he left for Hong Kong in August 2013. He entered the South African Jockey Academy at the age of 14 and went on to be crowned South African Champion Apprentice in 2008. He graduated in 2009 with 147 wins to his credit. </w:t>
            </w:r>
            <w:proofErr w:type="spellStart"/>
            <w:r w:rsidRPr="009F0407">
              <w:rPr>
                <w:rFonts w:ascii="Arial" w:hAnsi="Arial" w:cs="Arial"/>
                <w:color w:val="000000" w:themeColor="text1"/>
                <w:sz w:val="16"/>
                <w:szCs w:val="16"/>
              </w:rPr>
              <w:t>Teetan</w:t>
            </w:r>
            <w:proofErr w:type="spellEnd"/>
            <w:r w:rsidRPr="009F0407">
              <w:rPr>
                <w:rFonts w:ascii="Arial" w:hAnsi="Arial" w:cs="Arial"/>
                <w:color w:val="000000" w:themeColor="text1"/>
                <w:sz w:val="16"/>
                <w:szCs w:val="16"/>
              </w:rPr>
              <w:t xml:space="preserve"> passed the 100-win mark in every season as a senior jockey in South Africa. His first top-level win was in his native Mauritius on 24 November, 2008, aboard Halo Hunter. </w:t>
            </w:r>
            <w:proofErr w:type="spellStart"/>
            <w:r w:rsidRPr="009F0407">
              <w:rPr>
                <w:rFonts w:ascii="Arial" w:hAnsi="Arial" w:cs="Arial"/>
                <w:color w:val="000000" w:themeColor="text1"/>
                <w:sz w:val="16"/>
                <w:szCs w:val="16"/>
              </w:rPr>
              <w:t>Teetan</w:t>
            </w:r>
            <w:proofErr w:type="spellEnd"/>
            <w:r w:rsidRPr="009F0407">
              <w:rPr>
                <w:rFonts w:ascii="Arial" w:hAnsi="Arial" w:cs="Arial"/>
                <w:color w:val="000000" w:themeColor="text1"/>
                <w:sz w:val="16"/>
                <w:szCs w:val="16"/>
              </w:rPr>
              <w:t xml:space="preserve"> represented South Africa in the 2012 International Jockeys' Invitational in Seoul, Korea and in the 2008 Macau Apprentice Jockeys Invitation Races. He notched an impressive 50 wins in his first Hong Kong season and has continued to build on that good start. He finished third in the 2017/18 premiership race with 52 wins, which included a trio of Group 3 triumphs. He topped that in 2018/19 with 84 wins as he secured his first Hong Kong G1 win aboard Mr Stunning in the Hong Kong Sprint and again went better in 2019/20 with a personal best of 93 wins, cementing third place in the premiership race. He reunited with Mr Stunning in the 2020 Chairman’s Sprint Prize, securing the Mauritian his second Hong Kong G1.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South African Champion Apprentice (2008); LONGINES IJC winner (2019). </w:t>
            </w:r>
            <w:r w:rsidRPr="009F0407">
              <w:rPr>
                <w:rFonts w:ascii="Arial" w:hAnsi="Arial" w:cs="Arial"/>
                <w:b/>
                <w:color w:val="000000" w:themeColor="text1"/>
                <w:sz w:val="16"/>
                <w:szCs w:val="16"/>
              </w:rPr>
              <w:t>LONGINES HKIR wins (1):</w:t>
            </w:r>
            <w:r w:rsidRPr="009F0407">
              <w:rPr>
                <w:rFonts w:ascii="Arial" w:hAnsi="Arial" w:cs="Arial"/>
                <w:color w:val="000000" w:themeColor="text1"/>
                <w:sz w:val="16"/>
                <w:szCs w:val="16"/>
              </w:rPr>
              <w:t xml:space="preserve"> Hong Kong Sprint (2018 Mr Stunning). </w:t>
            </w:r>
            <w:r w:rsidRPr="009F0407">
              <w:rPr>
                <w:rFonts w:ascii="Arial" w:hAnsi="Arial" w:cs="Arial"/>
                <w:b/>
                <w:color w:val="000000" w:themeColor="text1"/>
                <w:sz w:val="16"/>
                <w:szCs w:val="16"/>
              </w:rPr>
              <w:t>Hong Kong career wins (as of 29 November</w:t>
            </w:r>
            <w:r w:rsidRPr="009F0407">
              <w:rPr>
                <w:rFonts w:ascii="Arial" w:hAnsi="Arial" w:cs="Arial"/>
                <w:color w:val="000000" w:themeColor="text1"/>
                <w:sz w:val="16"/>
                <w:szCs w:val="16"/>
              </w:rPr>
              <w:t>): 418</w:t>
            </w: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4D0AC4" w:rsidP="009A02FD">
            <w:pPr>
              <w:jc w:val="center"/>
              <w:rPr>
                <w:rFonts w:ascii="Arial" w:hAnsi="Arial" w:cs="Arial"/>
                <w:color w:val="000000"/>
                <w:sz w:val="18"/>
                <w:szCs w:val="18"/>
              </w:rPr>
            </w:pPr>
          </w:p>
        </w:tc>
        <w:tc>
          <w:tcPr>
            <w:tcW w:w="3094" w:type="dxa"/>
            <w:shd w:val="clear" w:color="auto" w:fill="auto"/>
          </w:tcPr>
          <w:p w:rsidR="004D0AC4" w:rsidRPr="00845626" w:rsidRDefault="004D0AC4" w:rsidP="009A02FD">
            <w:pPr>
              <w:jc w:val="both"/>
              <w:rPr>
                <w:rFonts w:ascii="Arial" w:hAnsi="Arial" w:cs="Arial"/>
                <w:b/>
                <w:color w:val="000000"/>
                <w:sz w:val="18"/>
                <w:szCs w:val="18"/>
              </w:rPr>
            </w:pP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28178D">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28178D" w:rsidRDefault="004D0AC4" w:rsidP="008945BA">
            <w:pPr>
              <w:spacing w:before="20"/>
              <w:jc w:val="both"/>
              <w:rPr>
                <w:rFonts w:ascii="Arial" w:hAnsi="Arial" w:cs="Arial"/>
                <w:sz w:val="16"/>
                <w:szCs w:val="16"/>
              </w:rPr>
            </w:pP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8945BA">
        <w:trPr>
          <w:trHeight w:hRule="exact" w:val="454"/>
          <w:jc w:val="center"/>
        </w:trPr>
        <w:tc>
          <w:tcPr>
            <w:tcW w:w="1589" w:type="dxa"/>
            <w:vMerge w:val="restart"/>
          </w:tcPr>
          <w:p w:rsidR="004D0AC4" w:rsidRPr="00845626" w:rsidRDefault="004D0AC4" w:rsidP="009A02FD">
            <w:pPr>
              <w:jc w:val="center"/>
              <w:rPr>
                <w:rFonts w:ascii="Arial" w:hAnsi="Arial" w:cs="Arial"/>
                <w:color w:val="000000"/>
                <w:sz w:val="18"/>
                <w:szCs w:val="18"/>
              </w:rPr>
            </w:pPr>
          </w:p>
        </w:tc>
        <w:tc>
          <w:tcPr>
            <w:tcW w:w="3094" w:type="dxa"/>
            <w:shd w:val="clear" w:color="auto" w:fill="auto"/>
          </w:tcPr>
          <w:p w:rsidR="004D0AC4" w:rsidRPr="00845626" w:rsidRDefault="004D0AC4" w:rsidP="009A02FD">
            <w:pPr>
              <w:jc w:val="both"/>
              <w:rPr>
                <w:rFonts w:ascii="Arial" w:hAnsi="Arial" w:cs="Arial"/>
                <w:b/>
                <w:color w:val="000000"/>
                <w:sz w:val="18"/>
                <w:szCs w:val="18"/>
              </w:rPr>
            </w:pP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28178D">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28178D" w:rsidRDefault="004D0AC4" w:rsidP="008945BA">
            <w:pPr>
              <w:spacing w:before="20"/>
              <w:jc w:val="both"/>
              <w:rPr>
                <w:rFonts w:ascii="Arial" w:hAnsi="Arial" w:cs="Arial"/>
                <w:sz w:val="16"/>
                <w:szCs w:val="16"/>
              </w:rPr>
            </w:pPr>
          </w:p>
        </w:tc>
      </w:tr>
    </w:tbl>
    <w:p w:rsidR="006E6DA3" w:rsidRDefault="006E6DA3">
      <w:pPr>
        <w:rPr>
          <w:rFonts w:ascii="Arial" w:hAnsi="Arial" w:cs="Arial"/>
          <w:b/>
          <w:color w:val="000000"/>
          <w:sz w:val="16"/>
          <w:szCs w:val="16"/>
        </w:rPr>
      </w:pPr>
    </w:p>
    <w:sectPr w:rsidR="006E6DA3" w:rsidSect="00D662BC">
      <w:headerReference w:type="default" r:id="rId25"/>
      <w:footerReference w:type="default" r:id="rId26"/>
      <w:type w:val="continuous"/>
      <w:pgSz w:w="11907" w:h="16840" w:code="9"/>
      <w:pgMar w:top="510" w:right="567" w:bottom="510" w:left="567" w:header="454" w:footer="454" w:gutter="0"/>
      <w:pgNumType w:start="5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D7" w:rsidRDefault="005D78D7">
      <w:r>
        <w:separator/>
      </w:r>
    </w:p>
  </w:endnote>
  <w:endnote w:type="continuationSeparator" w:id="0">
    <w:p w:rsidR="005D78D7" w:rsidRDefault="005D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8A29C0">
      <w:rPr>
        <w:rFonts w:ascii="Arial" w:hAnsi="Arial" w:cs="Arial"/>
        <w:noProof/>
        <w:sz w:val="14"/>
        <w:szCs w:val="14"/>
      </w:rPr>
      <w:t>63</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D7" w:rsidRDefault="005D78D7">
      <w:r>
        <w:separator/>
      </w:r>
    </w:p>
  </w:footnote>
  <w:footnote w:type="continuationSeparator" w:id="0">
    <w:p w:rsidR="005D78D7" w:rsidRDefault="005D7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845626">
    <w:pPr>
      <w:pStyle w:val="Header"/>
      <w:rPr>
        <w:rFonts w:ascii="Arial" w:hAnsi="Arial" w:cs="Arial"/>
        <w:sz w:val="14"/>
        <w:szCs w:val="14"/>
        <w:lang w:val="en-US"/>
      </w:rPr>
    </w:pPr>
    <w:r>
      <w:rPr>
        <w:rFonts w:ascii="Arial" w:hAnsi="Arial" w:cs="Arial"/>
        <w:sz w:val="14"/>
        <w:szCs w:val="14"/>
        <w:lang w:val="en-US"/>
      </w:rPr>
      <w:t>Jockey</w:t>
    </w:r>
    <w:r w:rsidR="00D34C97">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32763"/>
    <w:rsid w:val="000331A9"/>
    <w:rsid w:val="00033C0E"/>
    <w:rsid w:val="0004107D"/>
    <w:rsid w:val="00041717"/>
    <w:rsid w:val="00044574"/>
    <w:rsid w:val="00054CB0"/>
    <w:rsid w:val="00055D95"/>
    <w:rsid w:val="000612BF"/>
    <w:rsid w:val="00073657"/>
    <w:rsid w:val="0007612A"/>
    <w:rsid w:val="00083552"/>
    <w:rsid w:val="00083D7C"/>
    <w:rsid w:val="00090D2B"/>
    <w:rsid w:val="000924F8"/>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348A1"/>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51C2F"/>
    <w:rsid w:val="002577F5"/>
    <w:rsid w:val="00273451"/>
    <w:rsid w:val="002762B5"/>
    <w:rsid w:val="00276F22"/>
    <w:rsid w:val="002810FC"/>
    <w:rsid w:val="00281598"/>
    <w:rsid w:val="0028178D"/>
    <w:rsid w:val="0028715D"/>
    <w:rsid w:val="00290BFD"/>
    <w:rsid w:val="002910D8"/>
    <w:rsid w:val="002A3C7D"/>
    <w:rsid w:val="002A4A76"/>
    <w:rsid w:val="002A7FD8"/>
    <w:rsid w:val="002B1D19"/>
    <w:rsid w:val="002B3E91"/>
    <w:rsid w:val="002B7A4A"/>
    <w:rsid w:val="002C07B8"/>
    <w:rsid w:val="002C3A34"/>
    <w:rsid w:val="002C42A7"/>
    <w:rsid w:val="002D377D"/>
    <w:rsid w:val="002D3F0C"/>
    <w:rsid w:val="002D404C"/>
    <w:rsid w:val="002F7C6C"/>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1193"/>
    <w:rsid w:val="0044572F"/>
    <w:rsid w:val="00446EDE"/>
    <w:rsid w:val="00450D5B"/>
    <w:rsid w:val="004566D8"/>
    <w:rsid w:val="004604C2"/>
    <w:rsid w:val="00464784"/>
    <w:rsid w:val="004648B8"/>
    <w:rsid w:val="0047221C"/>
    <w:rsid w:val="00477906"/>
    <w:rsid w:val="00481AEA"/>
    <w:rsid w:val="00486DB6"/>
    <w:rsid w:val="0049098C"/>
    <w:rsid w:val="004A4E93"/>
    <w:rsid w:val="004A7AD4"/>
    <w:rsid w:val="004B2501"/>
    <w:rsid w:val="004B28FD"/>
    <w:rsid w:val="004B6041"/>
    <w:rsid w:val="004B7979"/>
    <w:rsid w:val="004B7F30"/>
    <w:rsid w:val="004C0E26"/>
    <w:rsid w:val="004C355C"/>
    <w:rsid w:val="004C4721"/>
    <w:rsid w:val="004D0AC4"/>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D78D7"/>
    <w:rsid w:val="005E48ED"/>
    <w:rsid w:val="005E5448"/>
    <w:rsid w:val="005E6581"/>
    <w:rsid w:val="005F2DBD"/>
    <w:rsid w:val="005F5A81"/>
    <w:rsid w:val="006012CC"/>
    <w:rsid w:val="00601BAF"/>
    <w:rsid w:val="00615F5C"/>
    <w:rsid w:val="00620202"/>
    <w:rsid w:val="006257EB"/>
    <w:rsid w:val="006469DA"/>
    <w:rsid w:val="006511B5"/>
    <w:rsid w:val="006513E5"/>
    <w:rsid w:val="00652082"/>
    <w:rsid w:val="00661E2E"/>
    <w:rsid w:val="0068015D"/>
    <w:rsid w:val="006813D7"/>
    <w:rsid w:val="006A0566"/>
    <w:rsid w:val="006B01BA"/>
    <w:rsid w:val="006B02BE"/>
    <w:rsid w:val="006B1703"/>
    <w:rsid w:val="006B36F7"/>
    <w:rsid w:val="006D63C5"/>
    <w:rsid w:val="006D761C"/>
    <w:rsid w:val="006E5CB0"/>
    <w:rsid w:val="006E6DA3"/>
    <w:rsid w:val="006F3B82"/>
    <w:rsid w:val="006F510F"/>
    <w:rsid w:val="0070439C"/>
    <w:rsid w:val="00713FE7"/>
    <w:rsid w:val="00715C71"/>
    <w:rsid w:val="00715D94"/>
    <w:rsid w:val="00716B0B"/>
    <w:rsid w:val="0072680D"/>
    <w:rsid w:val="00732886"/>
    <w:rsid w:val="00742172"/>
    <w:rsid w:val="0074288F"/>
    <w:rsid w:val="007546BF"/>
    <w:rsid w:val="00754A82"/>
    <w:rsid w:val="00754E12"/>
    <w:rsid w:val="0075633E"/>
    <w:rsid w:val="00760D02"/>
    <w:rsid w:val="00761BAC"/>
    <w:rsid w:val="00765E0D"/>
    <w:rsid w:val="00767349"/>
    <w:rsid w:val="00767502"/>
    <w:rsid w:val="0077572F"/>
    <w:rsid w:val="00775781"/>
    <w:rsid w:val="0078276A"/>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7333"/>
    <w:rsid w:val="007F7F3A"/>
    <w:rsid w:val="008046CE"/>
    <w:rsid w:val="00824BE9"/>
    <w:rsid w:val="008279AF"/>
    <w:rsid w:val="00837599"/>
    <w:rsid w:val="00841C1E"/>
    <w:rsid w:val="00842AED"/>
    <w:rsid w:val="00842E19"/>
    <w:rsid w:val="00843C18"/>
    <w:rsid w:val="00845626"/>
    <w:rsid w:val="00846D39"/>
    <w:rsid w:val="00846EFB"/>
    <w:rsid w:val="00857BDA"/>
    <w:rsid w:val="00861E0D"/>
    <w:rsid w:val="00864E38"/>
    <w:rsid w:val="00875355"/>
    <w:rsid w:val="008838D8"/>
    <w:rsid w:val="00884878"/>
    <w:rsid w:val="008901EA"/>
    <w:rsid w:val="008945BA"/>
    <w:rsid w:val="00895664"/>
    <w:rsid w:val="008A29C0"/>
    <w:rsid w:val="008A303E"/>
    <w:rsid w:val="008A5BBB"/>
    <w:rsid w:val="008A6890"/>
    <w:rsid w:val="008B6003"/>
    <w:rsid w:val="008C3F31"/>
    <w:rsid w:val="008C6DC5"/>
    <w:rsid w:val="008D118B"/>
    <w:rsid w:val="008D351F"/>
    <w:rsid w:val="008E46FD"/>
    <w:rsid w:val="008E5822"/>
    <w:rsid w:val="008F1D85"/>
    <w:rsid w:val="008F2963"/>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970AB"/>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E46D8"/>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77F58"/>
    <w:rsid w:val="00BA2A00"/>
    <w:rsid w:val="00BA2E11"/>
    <w:rsid w:val="00BB0085"/>
    <w:rsid w:val="00BB0E4B"/>
    <w:rsid w:val="00BB6685"/>
    <w:rsid w:val="00BC241C"/>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0C7A"/>
    <w:rsid w:val="00C639C2"/>
    <w:rsid w:val="00C71BD6"/>
    <w:rsid w:val="00C726E8"/>
    <w:rsid w:val="00C8067D"/>
    <w:rsid w:val="00C8179A"/>
    <w:rsid w:val="00C928EB"/>
    <w:rsid w:val="00C93ED8"/>
    <w:rsid w:val="00C94970"/>
    <w:rsid w:val="00C96290"/>
    <w:rsid w:val="00CB30B8"/>
    <w:rsid w:val="00CB3D95"/>
    <w:rsid w:val="00CC06D6"/>
    <w:rsid w:val="00CE737C"/>
    <w:rsid w:val="00CF08AC"/>
    <w:rsid w:val="00CF6890"/>
    <w:rsid w:val="00D00AAE"/>
    <w:rsid w:val="00D01297"/>
    <w:rsid w:val="00D01E33"/>
    <w:rsid w:val="00D07F4B"/>
    <w:rsid w:val="00D10F58"/>
    <w:rsid w:val="00D11243"/>
    <w:rsid w:val="00D14094"/>
    <w:rsid w:val="00D2230B"/>
    <w:rsid w:val="00D252E1"/>
    <w:rsid w:val="00D25A6D"/>
    <w:rsid w:val="00D274FA"/>
    <w:rsid w:val="00D33000"/>
    <w:rsid w:val="00D348EE"/>
    <w:rsid w:val="00D34C97"/>
    <w:rsid w:val="00D43635"/>
    <w:rsid w:val="00D5065F"/>
    <w:rsid w:val="00D50ADA"/>
    <w:rsid w:val="00D662BC"/>
    <w:rsid w:val="00D66D95"/>
    <w:rsid w:val="00D85A56"/>
    <w:rsid w:val="00D9717D"/>
    <w:rsid w:val="00D97326"/>
    <w:rsid w:val="00D9788D"/>
    <w:rsid w:val="00DA3F04"/>
    <w:rsid w:val="00DA48FD"/>
    <w:rsid w:val="00DB5EF8"/>
    <w:rsid w:val="00DD07F7"/>
    <w:rsid w:val="00DE2F7B"/>
    <w:rsid w:val="00DE52CF"/>
    <w:rsid w:val="00DE5B25"/>
    <w:rsid w:val="00DE6157"/>
    <w:rsid w:val="00DF3361"/>
    <w:rsid w:val="00DF5601"/>
    <w:rsid w:val="00E01949"/>
    <w:rsid w:val="00E0242A"/>
    <w:rsid w:val="00E063BF"/>
    <w:rsid w:val="00E069AF"/>
    <w:rsid w:val="00E257FE"/>
    <w:rsid w:val="00E273FA"/>
    <w:rsid w:val="00E34241"/>
    <w:rsid w:val="00E34C79"/>
    <w:rsid w:val="00E41630"/>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C6D29"/>
    <w:rsid w:val="00ED277A"/>
    <w:rsid w:val="00ED3294"/>
    <w:rsid w:val="00EE5657"/>
    <w:rsid w:val="00F012D0"/>
    <w:rsid w:val="00F07644"/>
    <w:rsid w:val="00F11974"/>
    <w:rsid w:val="00F1258D"/>
    <w:rsid w:val="00F1402D"/>
    <w:rsid w:val="00F254FC"/>
    <w:rsid w:val="00F25E93"/>
    <w:rsid w:val="00F34052"/>
    <w:rsid w:val="00F40B32"/>
    <w:rsid w:val="00F41B99"/>
    <w:rsid w:val="00F44C86"/>
    <w:rsid w:val="00F47557"/>
    <w:rsid w:val="00F5310C"/>
    <w:rsid w:val="00F547AC"/>
    <w:rsid w:val="00F630AC"/>
    <w:rsid w:val="00F7450A"/>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4AFF9E-A0E3-41C0-8858-F5082DE2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styleId="Strong">
    <w:name w:val="Strong"/>
    <w:uiPriority w:val="22"/>
    <w:qFormat/>
    <w:rsid w:val="0084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292954208">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24397373">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C8F1-8426-43DA-BFBF-6F60D70C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3</cp:revision>
  <cp:lastPrinted>2018-11-28T04:10:00Z</cp:lastPrinted>
  <dcterms:created xsi:type="dcterms:W3CDTF">2020-12-02T01:38:00Z</dcterms:created>
  <dcterms:modified xsi:type="dcterms:W3CDTF">2020-12-02T01:39:00Z</dcterms:modified>
</cp:coreProperties>
</file>